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94401" w14:textId="77777777" w:rsidR="007365D5" w:rsidRPr="00367F36" w:rsidRDefault="007365D5" w:rsidP="007365D5">
      <w:pPr>
        <w:pStyle w:val="a6"/>
        <w:spacing w:before="120" w:after="0"/>
        <w:ind w:left="2835"/>
        <w:rPr>
          <w:szCs w:val="28"/>
        </w:rPr>
      </w:pPr>
      <w:r w:rsidRPr="00367F36">
        <w:rPr>
          <w:szCs w:val="28"/>
        </w:rPr>
        <w:t>Додаток 1</w:t>
      </w:r>
      <w:r w:rsidRPr="00367F36">
        <w:rPr>
          <w:szCs w:val="28"/>
        </w:rPr>
        <w:br/>
        <w:t>до Порядку</w:t>
      </w:r>
      <w:r w:rsidRPr="00367F36">
        <w:rPr>
          <w:szCs w:val="28"/>
        </w:rPr>
        <w:br/>
        <w:t>(в редакції постанови Кабінету Міністрів України</w:t>
      </w:r>
      <w:r w:rsidRPr="00367F36">
        <w:rPr>
          <w:szCs w:val="28"/>
        </w:rPr>
        <w:br/>
      </w:r>
      <w:r w:rsidR="0073331C">
        <w:rPr>
          <w:szCs w:val="28"/>
        </w:rPr>
        <w:t>від 27 травня 2026 р. № 798</w:t>
      </w:r>
      <w:r w:rsidRPr="00367F36">
        <w:rPr>
          <w:szCs w:val="28"/>
        </w:rPr>
        <w:t>)</w:t>
      </w:r>
      <w:r w:rsidRPr="00367F36">
        <w:rPr>
          <w:szCs w:val="28"/>
        </w:rPr>
        <w:br/>
      </w:r>
    </w:p>
    <w:p w14:paraId="19C2B780" w14:textId="77777777" w:rsidR="007365D5" w:rsidRPr="00367F36" w:rsidRDefault="007365D5" w:rsidP="007365D5">
      <w:pPr>
        <w:spacing w:before="120"/>
        <w:jc w:val="center"/>
        <w:rPr>
          <w:szCs w:val="28"/>
        </w:rPr>
      </w:pPr>
      <w:r w:rsidRPr="00367F36">
        <w:rPr>
          <w:szCs w:val="28"/>
        </w:rPr>
        <w:t>КАРТКА</w:t>
      </w:r>
      <w:r w:rsidRPr="00367F36">
        <w:rPr>
          <w:szCs w:val="28"/>
        </w:rPr>
        <w:br/>
        <w:t xml:space="preserve">безбар’єрності об’єкта фізичного оточення за результатами </w:t>
      </w:r>
      <w:r w:rsidRPr="00367F36">
        <w:rPr>
          <w:szCs w:val="28"/>
        </w:rPr>
        <w:br/>
        <w:t>проведення оцінки ступеня безбар’єрності будівель і споруд</w:t>
      </w:r>
    </w:p>
    <w:p w14:paraId="5E067ADF" w14:textId="77777777" w:rsidR="007365D5" w:rsidRPr="00367F36" w:rsidRDefault="007365D5" w:rsidP="007365D5">
      <w:pPr>
        <w:widowControl w:val="0"/>
        <w:pBdr>
          <w:top w:val="nil"/>
          <w:left w:val="nil"/>
          <w:bottom w:val="nil"/>
          <w:right w:val="nil"/>
          <w:between w:val="nil"/>
        </w:pBdr>
        <w:tabs>
          <w:tab w:val="left" w:pos="801"/>
        </w:tabs>
        <w:spacing w:before="120"/>
        <w:jc w:val="center"/>
        <w:rPr>
          <w:szCs w:val="28"/>
        </w:rPr>
      </w:pPr>
      <w:r w:rsidRPr="00367F36">
        <w:rPr>
          <w:szCs w:val="28"/>
        </w:rPr>
        <w:t>Загальна інформація про об’єкт фізичного оточення</w:t>
      </w:r>
    </w:p>
    <w:tbl>
      <w:tblPr>
        <w:tblStyle w:val="af0"/>
        <w:tblW w:w="0" w:type="auto"/>
        <w:jc w:val="center"/>
        <w:tblLook w:val="0000" w:firstRow="0" w:lastRow="0" w:firstColumn="0" w:lastColumn="0" w:noHBand="0" w:noVBand="0"/>
      </w:tblPr>
      <w:tblGrid>
        <w:gridCol w:w="566"/>
        <w:gridCol w:w="8636"/>
      </w:tblGrid>
      <w:tr w:rsidR="00F14155" w:rsidRPr="00367F36" w14:paraId="53DE791A" w14:textId="77777777" w:rsidTr="003C65BE">
        <w:trPr>
          <w:trHeight w:val="20"/>
          <w:jc w:val="center"/>
        </w:trPr>
        <w:tc>
          <w:tcPr>
            <w:tcW w:w="0" w:type="auto"/>
          </w:tcPr>
          <w:p w14:paraId="39A4A0E4"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1.</w:t>
            </w:r>
          </w:p>
        </w:tc>
        <w:tc>
          <w:tcPr>
            <w:tcW w:w="0" w:type="auto"/>
          </w:tcPr>
          <w:p w14:paraId="7BBD2989" w14:textId="77777777"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Найменування юридичної особи _______________________</w:t>
            </w:r>
            <w:r>
              <w:rPr>
                <w:sz w:val="28"/>
                <w:szCs w:val="28"/>
              </w:rPr>
              <w:t>_</w:t>
            </w:r>
            <w:r w:rsidRPr="00367F36">
              <w:rPr>
                <w:sz w:val="28"/>
                <w:szCs w:val="28"/>
              </w:rPr>
              <w:t>________</w:t>
            </w:r>
          </w:p>
          <w:p w14:paraId="22EF5D64" w14:textId="35855F5B" w:rsidR="007365D5" w:rsidRPr="00367F36" w:rsidRDefault="003C65BE" w:rsidP="003C65BE">
            <w:pPr>
              <w:widowControl w:val="0"/>
              <w:pBdr>
                <w:top w:val="nil"/>
                <w:left w:val="nil"/>
                <w:bottom w:val="nil"/>
                <w:right w:val="nil"/>
                <w:between w:val="nil"/>
              </w:pBdr>
              <w:spacing w:before="80" w:line="228" w:lineRule="auto"/>
              <w:rPr>
                <w:sz w:val="28"/>
                <w:szCs w:val="28"/>
              </w:rPr>
            </w:pPr>
            <w:proofErr w:type="spellStart"/>
            <w:r>
              <w:rPr>
                <w:sz w:val="28"/>
                <w:szCs w:val="28"/>
                <w:lang w:val="ru-RU"/>
              </w:rPr>
              <w:t>Підгородненська</w:t>
            </w:r>
            <w:proofErr w:type="spellEnd"/>
            <w:r>
              <w:rPr>
                <w:sz w:val="28"/>
                <w:szCs w:val="28"/>
                <w:lang w:val="ru-RU"/>
              </w:rPr>
              <w:t xml:space="preserve"> </w:t>
            </w:r>
            <w:proofErr w:type="spellStart"/>
            <w:r>
              <w:rPr>
                <w:sz w:val="28"/>
                <w:szCs w:val="28"/>
                <w:lang w:val="ru-RU"/>
              </w:rPr>
              <w:t>міська</w:t>
            </w:r>
            <w:proofErr w:type="spellEnd"/>
            <w:r>
              <w:rPr>
                <w:sz w:val="28"/>
                <w:szCs w:val="28"/>
                <w:lang w:val="ru-RU"/>
              </w:rPr>
              <w:t xml:space="preserve"> рада </w:t>
            </w:r>
            <w:proofErr w:type="spellStart"/>
            <w:r>
              <w:rPr>
                <w:sz w:val="28"/>
                <w:szCs w:val="28"/>
                <w:lang w:val="ru-RU"/>
              </w:rPr>
              <w:t>Дніпровського</w:t>
            </w:r>
            <w:proofErr w:type="spellEnd"/>
            <w:r>
              <w:rPr>
                <w:sz w:val="28"/>
                <w:szCs w:val="28"/>
                <w:lang w:val="ru-RU"/>
              </w:rPr>
              <w:t xml:space="preserve"> району </w:t>
            </w:r>
            <w:proofErr w:type="spellStart"/>
            <w:r>
              <w:rPr>
                <w:sz w:val="28"/>
                <w:szCs w:val="28"/>
                <w:lang w:val="ru-RU"/>
              </w:rPr>
              <w:t>Дніпропетровської</w:t>
            </w:r>
            <w:proofErr w:type="spellEnd"/>
            <w:r>
              <w:rPr>
                <w:sz w:val="28"/>
                <w:szCs w:val="28"/>
                <w:lang w:val="ru-RU"/>
              </w:rPr>
              <w:t xml:space="preserve"> </w:t>
            </w:r>
            <w:proofErr w:type="spellStart"/>
            <w:r>
              <w:rPr>
                <w:sz w:val="28"/>
                <w:szCs w:val="28"/>
                <w:lang w:val="ru-RU"/>
              </w:rPr>
              <w:t>області</w:t>
            </w:r>
            <w:proofErr w:type="spellEnd"/>
            <w:r w:rsidR="007365D5" w:rsidRPr="00367F36">
              <w:rPr>
                <w:sz w:val="28"/>
                <w:szCs w:val="28"/>
              </w:rPr>
              <w:t>________________________________</w:t>
            </w:r>
            <w:r w:rsidR="007365D5">
              <w:rPr>
                <w:sz w:val="28"/>
                <w:szCs w:val="28"/>
              </w:rPr>
              <w:t>_</w:t>
            </w:r>
            <w:r w:rsidR="007365D5" w:rsidRPr="00367F36">
              <w:rPr>
                <w:sz w:val="28"/>
                <w:szCs w:val="28"/>
              </w:rPr>
              <w:t>____</w:t>
            </w:r>
          </w:p>
        </w:tc>
      </w:tr>
      <w:tr w:rsidR="00F14155" w:rsidRPr="00367F36" w14:paraId="0EE1C870" w14:textId="77777777" w:rsidTr="003C65BE">
        <w:trPr>
          <w:trHeight w:val="20"/>
          <w:jc w:val="center"/>
        </w:trPr>
        <w:tc>
          <w:tcPr>
            <w:tcW w:w="0" w:type="auto"/>
          </w:tcPr>
          <w:p w14:paraId="18D8C7FE"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2.</w:t>
            </w:r>
          </w:p>
        </w:tc>
        <w:tc>
          <w:tcPr>
            <w:tcW w:w="0" w:type="auto"/>
          </w:tcPr>
          <w:p w14:paraId="3E11433F" w14:textId="77777777" w:rsidR="003C65BE"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Назва об’єкта фізичного оточення</w:t>
            </w:r>
          </w:p>
          <w:p w14:paraId="4F7D242E" w14:textId="3207AAF0" w:rsidR="007365D5" w:rsidRPr="00367F36" w:rsidRDefault="003C65BE" w:rsidP="00890014">
            <w:pPr>
              <w:widowControl w:val="0"/>
              <w:pBdr>
                <w:top w:val="nil"/>
                <w:left w:val="nil"/>
                <w:bottom w:val="nil"/>
                <w:right w:val="nil"/>
                <w:between w:val="nil"/>
              </w:pBdr>
              <w:spacing w:before="80" w:line="228" w:lineRule="auto"/>
              <w:jc w:val="both"/>
              <w:rPr>
                <w:sz w:val="28"/>
                <w:szCs w:val="28"/>
              </w:rPr>
            </w:pPr>
            <w:r>
              <w:rPr>
                <w:sz w:val="28"/>
                <w:szCs w:val="28"/>
              </w:rPr>
              <w:t xml:space="preserve">будівля </w:t>
            </w:r>
            <w:proofErr w:type="spellStart"/>
            <w:r>
              <w:rPr>
                <w:sz w:val="28"/>
                <w:szCs w:val="28"/>
              </w:rPr>
              <w:t>Підгородненської</w:t>
            </w:r>
            <w:proofErr w:type="spellEnd"/>
            <w:r>
              <w:rPr>
                <w:sz w:val="28"/>
                <w:szCs w:val="28"/>
              </w:rPr>
              <w:t xml:space="preserve"> міської ради</w:t>
            </w:r>
            <w:r w:rsidR="007365D5" w:rsidRPr="00367F36">
              <w:rPr>
                <w:sz w:val="28"/>
                <w:szCs w:val="28"/>
              </w:rPr>
              <w:t>_</w:t>
            </w:r>
            <w:r w:rsidRPr="003C65BE">
              <w:rPr>
                <w:sz w:val="28"/>
                <w:szCs w:val="28"/>
              </w:rPr>
              <w:t xml:space="preserve"> </w:t>
            </w:r>
            <w:r w:rsidRPr="003C65BE">
              <w:rPr>
                <w:sz w:val="28"/>
                <w:szCs w:val="28"/>
              </w:rPr>
              <w:t>Дніпровського району Дніпропетровської області</w:t>
            </w:r>
            <w:r w:rsidR="007365D5" w:rsidRPr="00367F36">
              <w:rPr>
                <w:sz w:val="28"/>
                <w:szCs w:val="28"/>
              </w:rPr>
              <w:t>_____________________</w:t>
            </w:r>
            <w:r w:rsidR="007365D5">
              <w:rPr>
                <w:sz w:val="28"/>
                <w:szCs w:val="28"/>
              </w:rPr>
              <w:t>_</w:t>
            </w:r>
            <w:r w:rsidR="007365D5" w:rsidRPr="00367F36">
              <w:rPr>
                <w:sz w:val="28"/>
                <w:szCs w:val="28"/>
              </w:rPr>
              <w:t>_______</w:t>
            </w:r>
          </w:p>
        </w:tc>
      </w:tr>
      <w:tr w:rsidR="00F14155" w:rsidRPr="00367F36" w14:paraId="608C1CFF" w14:textId="77777777" w:rsidTr="003C65BE">
        <w:trPr>
          <w:trHeight w:val="20"/>
          <w:jc w:val="center"/>
        </w:trPr>
        <w:tc>
          <w:tcPr>
            <w:tcW w:w="0" w:type="auto"/>
          </w:tcPr>
          <w:p w14:paraId="06D32E5B"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3.</w:t>
            </w:r>
          </w:p>
        </w:tc>
        <w:tc>
          <w:tcPr>
            <w:tcW w:w="0" w:type="auto"/>
          </w:tcPr>
          <w:p w14:paraId="6EA61F57" w14:textId="77777777"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Адреса розташування:</w:t>
            </w:r>
          </w:p>
          <w:p w14:paraId="760D34FA" w14:textId="0C240C3C" w:rsidR="007365D5" w:rsidRPr="00367F36" w:rsidRDefault="003F1B6E" w:rsidP="003C65BE">
            <w:pPr>
              <w:widowControl w:val="0"/>
              <w:pBdr>
                <w:top w:val="nil"/>
                <w:left w:val="nil"/>
                <w:bottom w:val="nil"/>
                <w:right w:val="nil"/>
                <w:between w:val="nil"/>
              </w:pBdr>
              <w:spacing w:before="80" w:line="228" w:lineRule="auto"/>
              <w:rPr>
                <w:sz w:val="28"/>
                <w:szCs w:val="28"/>
              </w:rPr>
            </w:pPr>
            <w:proofErr w:type="spellStart"/>
            <w:r>
              <w:rPr>
                <w:sz w:val="28"/>
                <w:szCs w:val="28"/>
                <w:lang w:val="ru-RU"/>
              </w:rPr>
              <w:t>Дніпропетровська</w:t>
            </w:r>
            <w:proofErr w:type="spellEnd"/>
            <w:r w:rsidRPr="00367F36">
              <w:rPr>
                <w:sz w:val="28"/>
                <w:szCs w:val="28"/>
              </w:rPr>
              <w:t xml:space="preserve"> </w:t>
            </w:r>
            <w:r>
              <w:rPr>
                <w:sz w:val="28"/>
                <w:szCs w:val="28"/>
              </w:rPr>
              <w:t>о</w:t>
            </w:r>
            <w:r w:rsidR="007365D5" w:rsidRPr="00367F36">
              <w:rPr>
                <w:sz w:val="28"/>
                <w:szCs w:val="28"/>
              </w:rPr>
              <w:t>бласть</w:t>
            </w:r>
            <w:r w:rsidR="004B565A">
              <w:rPr>
                <w:sz w:val="28"/>
                <w:szCs w:val="28"/>
              </w:rPr>
              <w:t xml:space="preserve"> </w:t>
            </w:r>
            <w:r w:rsidR="007365D5" w:rsidRPr="00367F36">
              <w:rPr>
                <w:sz w:val="28"/>
                <w:szCs w:val="28"/>
              </w:rPr>
              <w:t>________________________________</w:t>
            </w:r>
          </w:p>
          <w:p w14:paraId="73B65C12" w14:textId="0BCF42D7" w:rsidR="007365D5" w:rsidRPr="00367F36" w:rsidRDefault="003F1B6E" w:rsidP="00890014">
            <w:pPr>
              <w:widowControl w:val="0"/>
              <w:pBdr>
                <w:top w:val="nil"/>
                <w:left w:val="nil"/>
                <w:bottom w:val="nil"/>
                <w:right w:val="nil"/>
                <w:between w:val="nil"/>
              </w:pBdr>
              <w:spacing w:before="80" w:line="228" w:lineRule="auto"/>
              <w:jc w:val="both"/>
              <w:rPr>
                <w:sz w:val="28"/>
                <w:szCs w:val="28"/>
              </w:rPr>
            </w:pPr>
            <w:proofErr w:type="spellStart"/>
            <w:r>
              <w:rPr>
                <w:sz w:val="28"/>
                <w:szCs w:val="28"/>
                <w:lang w:val="ru-RU"/>
              </w:rPr>
              <w:t>Дніпровський</w:t>
            </w:r>
            <w:proofErr w:type="spellEnd"/>
            <w:r w:rsidRPr="00367F36">
              <w:rPr>
                <w:sz w:val="28"/>
                <w:szCs w:val="28"/>
              </w:rPr>
              <w:t xml:space="preserve"> </w:t>
            </w:r>
            <w:r>
              <w:rPr>
                <w:sz w:val="28"/>
                <w:szCs w:val="28"/>
              </w:rPr>
              <w:t>р</w:t>
            </w:r>
            <w:r w:rsidR="007365D5" w:rsidRPr="00367F36">
              <w:rPr>
                <w:sz w:val="28"/>
                <w:szCs w:val="28"/>
              </w:rPr>
              <w:t>айон</w:t>
            </w:r>
            <w:r w:rsidR="004B565A">
              <w:rPr>
                <w:sz w:val="28"/>
                <w:szCs w:val="28"/>
              </w:rPr>
              <w:t xml:space="preserve"> </w:t>
            </w:r>
            <w:r w:rsidR="007365D5" w:rsidRPr="00367F36">
              <w:rPr>
                <w:sz w:val="28"/>
                <w:szCs w:val="28"/>
              </w:rPr>
              <w:t>_</w:t>
            </w:r>
          </w:p>
          <w:p w14:paraId="35F7051E" w14:textId="18E74E33" w:rsidR="007365D5" w:rsidRPr="00367F36" w:rsidRDefault="003F1B6E" w:rsidP="00890014">
            <w:pPr>
              <w:widowControl w:val="0"/>
              <w:pBdr>
                <w:top w:val="nil"/>
                <w:left w:val="nil"/>
                <w:bottom w:val="nil"/>
                <w:right w:val="nil"/>
                <w:between w:val="nil"/>
              </w:pBdr>
              <w:spacing w:before="80" w:line="228" w:lineRule="auto"/>
              <w:jc w:val="both"/>
              <w:rPr>
                <w:sz w:val="28"/>
                <w:szCs w:val="28"/>
              </w:rPr>
            </w:pPr>
            <w:proofErr w:type="spellStart"/>
            <w:r>
              <w:rPr>
                <w:sz w:val="28"/>
                <w:szCs w:val="28"/>
              </w:rPr>
              <w:t>Підгородненська</w:t>
            </w:r>
            <w:proofErr w:type="spellEnd"/>
            <w:r w:rsidRPr="00367F36">
              <w:rPr>
                <w:sz w:val="28"/>
                <w:szCs w:val="28"/>
              </w:rPr>
              <w:t xml:space="preserve"> </w:t>
            </w:r>
            <w:r>
              <w:rPr>
                <w:sz w:val="28"/>
                <w:szCs w:val="28"/>
              </w:rPr>
              <w:t xml:space="preserve"> </w:t>
            </w:r>
            <w:r w:rsidR="007365D5" w:rsidRPr="00367F36">
              <w:rPr>
                <w:sz w:val="28"/>
                <w:szCs w:val="28"/>
              </w:rPr>
              <w:t>територіальна</w:t>
            </w:r>
            <w:r w:rsidR="004B565A">
              <w:rPr>
                <w:sz w:val="28"/>
                <w:szCs w:val="28"/>
              </w:rPr>
              <w:t xml:space="preserve"> </w:t>
            </w:r>
            <w:r w:rsidR="007365D5" w:rsidRPr="00367F36">
              <w:rPr>
                <w:sz w:val="28"/>
                <w:szCs w:val="28"/>
              </w:rPr>
              <w:t xml:space="preserve">громада </w:t>
            </w:r>
            <w:proofErr w:type="spellStart"/>
            <w:r w:rsidR="004B565A">
              <w:rPr>
                <w:sz w:val="28"/>
                <w:szCs w:val="28"/>
              </w:rPr>
              <w:t>Підгородненська</w:t>
            </w:r>
            <w:proofErr w:type="spellEnd"/>
            <w:r w:rsidR="007365D5" w:rsidRPr="00367F36">
              <w:rPr>
                <w:sz w:val="28"/>
                <w:szCs w:val="28"/>
              </w:rPr>
              <w:t>_</w:t>
            </w:r>
          </w:p>
        </w:tc>
      </w:tr>
      <w:tr w:rsidR="00F14155" w:rsidRPr="00367F36" w14:paraId="4B9F71E5" w14:textId="77777777" w:rsidTr="003C65BE">
        <w:trPr>
          <w:trHeight w:val="20"/>
          <w:jc w:val="center"/>
        </w:trPr>
        <w:tc>
          <w:tcPr>
            <w:tcW w:w="0" w:type="auto"/>
          </w:tcPr>
          <w:p w14:paraId="7A415F50"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p>
        </w:tc>
        <w:tc>
          <w:tcPr>
            <w:tcW w:w="0" w:type="auto"/>
          </w:tcPr>
          <w:p w14:paraId="38F289DB" w14:textId="7196D312"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тип населеного пункту (місто/селище/село) __</w:t>
            </w:r>
            <w:r w:rsidR="00530BE2">
              <w:rPr>
                <w:sz w:val="28"/>
                <w:szCs w:val="28"/>
              </w:rPr>
              <w:t>місто</w:t>
            </w:r>
            <w:r w:rsidRPr="00367F36">
              <w:rPr>
                <w:sz w:val="28"/>
                <w:szCs w:val="28"/>
              </w:rPr>
              <w:t>_____________</w:t>
            </w:r>
          </w:p>
        </w:tc>
      </w:tr>
      <w:tr w:rsidR="00F14155" w:rsidRPr="00367F36" w14:paraId="0E2261A7" w14:textId="77777777" w:rsidTr="003C65BE">
        <w:trPr>
          <w:trHeight w:val="313"/>
          <w:jc w:val="center"/>
        </w:trPr>
        <w:tc>
          <w:tcPr>
            <w:tcW w:w="0" w:type="auto"/>
          </w:tcPr>
          <w:p w14:paraId="3EE14824"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p>
        </w:tc>
        <w:tc>
          <w:tcPr>
            <w:tcW w:w="0" w:type="auto"/>
          </w:tcPr>
          <w:p w14:paraId="639960C5" w14:textId="476698CE"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назва населеного пункту __</w:t>
            </w:r>
            <w:r w:rsidR="00530BE2">
              <w:rPr>
                <w:sz w:val="28"/>
                <w:szCs w:val="28"/>
              </w:rPr>
              <w:t>Підгороднє</w:t>
            </w:r>
            <w:r w:rsidRPr="00367F36">
              <w:rPr>
                <w:sz w:val="28"/>
                <w:szCs w:val="28"/>
              </w:rPr>
              <w:t>________</w:t>
            </w:r>
            <w:r>
              <w:rPr>
                <w:sz w:val="28"/>
                <w:szCs w:val="28"/>
              </w:rPr>
              <w:t>_</w:t>
            </w:r>
            <w:r w:rsidRPr="00367F36">
              <w:rPr>
                <w:sz w:val="28"/>
                <w:szCs w:val="28"/>
              </w:rPr>
              <w:t>____________</w:t>
            </w:r>
          </w:p>
        </w:tc>
      </w:tr>
      <w:tr w:rsidR="00F14155" w:rsidRPr="00367F36" w14:paraId="27ED623D" w14:textId="77777777" w:rsidTr="003C65BE">
        <w:trPr>
          <w:trHeight w:val="20"/>
          <w:jc w:val="center"/>
        </w:trPr>
        <w:tc>
          <w:tcPr>
            <w:tcW w:w="0" w:type="auto"/>
          </w:tcPr>
          <w:p w14:paraId="5808EF5A"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p>
        </w:tc>
        <w:tc>
          <w:tcPr>
            <w:tcW w:w="0" w:type="auto"/>
          </w:tcPr>
          <w:p w14:paraId="69D32590" w14:textId="77777777"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назва вулиці, бульвару, проспекту, провулку, площі тощо __________</w:t>
            </w:r>
          </w:p>
          <w:p w14:paraId="6454E54B" w14:textId="5A545B6C" w:rsidR="007365D5" w:rsidRPr="00367F36" w:rsidRDefault="00530BE2" w:rsidP="00890014">
            <w:pPr>
              <w:widowControl w:val="0"/>
              <w:pBdr>
                <w:top w:val="nil"/>
                <w:left w:val="nil"/>
                <w:bottom w:val="nil"/>
                <w:right w:val="nil"/>
                <w:between w:val="nil"/>
              </w:pBdr>
              <w:spacing w:before="80" w:line="228" w:lineRule="auto"/>
              <w:jc w:val="both"/>
              <w:rPr>
                <w:sz w:val="28"/>
                <w:szCs w:val="28"/>
              </w:rPr>
            </w:pPr>
            <w:r>
              <w:rPr>
                <w:sz w:val="28"/>
                <w:szCs w:val="28"/>
              </w:rPr>
              <w:t>вулиця Центральна</w:t>
            </w:r>
            <w:r w:rsidR="007365D5" w:rsidRPr="00367F36">
              <w:rPr>
                <w:sz w:val="28"/>
                <w:szCs w:val="28"/>
              </w:rPr>
              <w:t>______________</w:t>
            </w:r>
          </w:p>
        </w:tc>
      </w:tr>
      <w:tr w:rsidR="00F14155" w:rsidRPr="00367F36" w14:paraId="6F4C2ACB" w14:textId="77777777" w:rsidTr="003C65BE">
        <w:trPr>
          <w:trHeight w:val="80"/>
          <w:jc w:val="center"/>
        </w:trPr>
        <w:tc>
          <w:tcPr>
            <w:tcW w:w="0" w:type="auto"/>
          </w:tcPr>
          <w:p w14:paraId="58DE7887"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p>
        </w:tc>
        <w:tc>
          <w:tcPr>
            <w:tcW w:w="0" w:type="auto"/>
          </w:tcPr>
          <w:p w14:paraId="69C2BFFD" w14:textId="660CA9B3"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номер будинку _</w:t>
            </w:r>
            <w:r w:rsidR="00530BE2">
              <w:rPr>
                <w:sz w:val="28"/>
                <w:szCs w:val="28"/>
              </w:rPr>
              <w:t>46</w:t>
            </w:r>
            <w:r w:rsidRPr="00367F36">
              <w:rPr>
                <w:sz w:val="28"/>
                <w:szCs w:val="28"/>
              </w:rPr>
              <w:t>_</w:t>
            </w:r>
          </w:p>
        </w:tc>
      </w:tr>
      <w:tr w:rsidR="00F14155" w:rsidRPr="00367F36" w14:paraId="2348E84D" w14:textId="77777777" w:rsidTr="003C65BE">
        <w:trPr>
          <w:trHeight w:val="80"/>
          <w:jc w:val="center"/>
        </w:trPr>
        <w:tc>
          <w:tcPr>
            <w:tcW w:w="0" w:type="auto"/>
          </w:tcPr>
          <w:p w14:paraId="58129E70"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Pr>
                <w:sz w:val="28"/>
                <w:szCs w:val="28"/>
              </w:rPr>
              <w:t>4</w:t>
            </w:r>
            <w:r w:rsidRPr="00367F36">
              <w:rPr>
                <w:sz w:val="28"/>
                <w:szCs w:val="28"/>
              </w:rPr>
              <w:t>.</w:t>
            </w:r>
          </w:p>
        </w:tc>
        <w:tc>
          <w:tcPr>
            <w:tcW w:w="0" w:type="auto"/>
          </w:tcPr>
          <w:p w14:paraId="5D550FB8" w14:textId="72F694FB"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F1B6E">
              <w:rPr>
                <w:sz w:val="28"/>
                <w:szCs w:val="28"/>
              </w:rPr>
              <w:t>Географічні координати з карти, на яку вносяться результати проведеної оцінки</w:t>
            </w:r>
            <w:r w:rsidR="003F1B6E" w:rsidRPr="003F1B6E">
              <w:rPr>
                <w:sz w:val="28"/>
                <w:szCs w:val="28"/>
              </w:rPr>
              <w:t xml:space="preserve"> </w:t>
            </w:r>
            <w:r w:rsidR="003F1B6E" w:rsidRPr="003F1B6E">
              <w:rPr>
                <w:sz w:val="28"/>
                <w:szCs w:val="28"/>
              </w:rPr>
              <w:t>48.57420178939345, 35.09698554873563</w:t>
            </w:r>
            <w:r w:rsidRPr="003F1B6E">
              <w:rPr>
                <w:sz w:val="28"/>
                <w:szCs w:val="28"/>
              </w:rPr>
              <w:t>___</w:t>
            </w:r>
          </w:p>
        </w:tc>
      </w:tr>
      <w:tr w:rsidR="00F14155" w:rsidRPr="00367F36" w14:paraId="01DF5957" w14:textId="77777777" w:rsidTr="003C65BE">
        <w:trPr>
          <w:trHeight w:val="80"/>
          <w:jc w:val="center"/>
        </w:trPr>
        <w:tc>
          <w:tcPr>
            <w:tcW w:w="0" w:type="auto"/>
          </w:tcPr>
          <w:p w14:paraId="3F049F60"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5.</w:t>
            </w:r>
          </w:p>
        </w:tc>
        <w:tc>
          <w:tcPr>
            <w:tcW w:w="0" w:type="auto"/>
          </w:tcPr>
          <w:p w14:paraId="2F62F1B4" w14:textId="4D5281D0"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Відомості з Кодифікатора адміністративно-територіальних одиниць та територій територіальних громад, що відповідають рівню чотири (за наявності) або рівню три населеного пункту, в якому розташований об’єкт _</w:t>
            </w:r>
            <w:r w:rsidR="00530BE2">
              <w:rPr>
                <w:rFonts w:ascii="Inter Fallback" w:hAnsi="Inter Fallback"/>
                <w:color w:val="020817"/>
                <w:sz w:val="27"/>
                <w:szCs w:val="27"/>
                <w:shd w:val="clear" w:color="auto" w:fill="FFFFFF"/>
              </w:rPr>
              <w:t xml:space="preserve"> </w:t>
            </w:r>
            <w:r w:rsidR="00530BE2">
              <w:rPr>
                <w:rFonts w:ascii="Inter Fallback" w:hAnsi="Inter Fallback"/>
                <w:color w:val="020817"/>
                <w:sz w:val="27"/>
                <w:szCs w:val="27"/>
                <w:shd w:val="clear" w:color="auto" w:fill="FFFFFF"/>
              </w:rPr>
              <w:t>UA12020210000032285</w:t>
            </w:r>
            <w:r w:rsidRPr="00367F36">
              <w:rPr>
                <w:sz w:val="28"/>
                <w:szCs w:val="28"/>
              </w:rPr>
              <w:t>_______________________________________</w:t>
            </w:r>
          </w:p>
        </w:tc>
      </w:tr>
      <w:tr w:rsidR="00F14155" w:rsidRPr="00367F36" w14:paraId="47EC791A" w14:textId="77777777" w:rsidTr="003C65BE">
        <w:trPr>
          <w:trHeight w:val="20"/>
          <w:jc w:val="center"/>
        </w:trPr>
        <w:tc>
          <w:tcPr>
            <w:tcW w:w="0" w:type="auto"/>
          </w:tcPr>
          <w:p w14:paraId="70731500"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Pr>
                <w:sz w:val="28"/>
                <w:szCs w:val="28"/>
              </w:rPr>
              <w:t>6</w:t>
            </w:r>
            <w:r w:rsidRPr="00367F36">
              <w:rPr>
                <w:sz w:val="28"/>
                <w:szCs w:val="28"/>
              </w:rPr>
              <w:t>.</w:t>
            </w:r>
          </w:p>
        </w:tc>
        <w:tc>
          <w:tcPr>
            <w:tcW w:w="0" w:type="auto"/>
          </w:tcPr>
          <w:p w14:paraId="09F99C43" w14:textId="513229CC"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Кількість поверхів _</w:t>
            </w:r>
            <w:r w:rsidR="00530BE2">
              <w:rPr>
                <w:sz w:val="28"/>
                <w:szCs w:val="28"/>
              </w:rPr>
              <w:t>2</w:t>
            </w:r>
            <w:r w:rsidRPr="00367F36">
              <w:rPr>
                <w:sz w:val="28"/>
                <w:szCs w:val="28"/>
              </w:rPr>
              <w:t>________</w:t>
            </w:r>
          </w:p>
        </w:tc>
      </w:tr>
      <w:tr w:rsidR="00F14155" w:rsidRPr="00367F36" w14:paraId="14897E0D" w14:textId="77777777" w:rsidTr="003C65BE">
        <w:trPr>
          <w:trHeight w:val="20"/>
          <w:jc w:val="center"/>
        </w:trPr>
        <w:tc>
          <w:tcPr>
            <w:tcW w:w="0" w:type="auto"/>
          </w:tcPr>
          <w:p w14:paraId="55EEAE37"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7.</w:t>
            </w:r>
          </w:p>
        </w:tc>
        <w:tc>
          <w:tcPr>
            <w:tcW w:w="0" w:type="auto"/>
          </w:tcPr>
          <w:p w14:paraId="409E50AB" w14:textId="11C0A074"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Форма власності (державна/комунальна/приватна) _</w:t>
            </w:r>
            <w:r w:rsidR="00530BE2" w:rsidRPr="00367F36">
              <w:rPr>
                <w:sz w:val="28"/>
                <w:szCs w:val="28"/>
              </w:rPr>
              <w:t xml:space="preserve"> </w:t>
            </w:r>
            <w:r w:rsidR="00530BE2" w:rsidRPr="00367F36">
              <w:rPr>
                <w:sz w:val="28"/>
                <w:szCs w:val="28"/>
              </w:rPr>
              <w:t>комунальна</w:t>
            </w:r>
            <w:r w:rsidRPr="00367F36">
              <w:rPr>
                <w:sz w:val="28"/>
                <w:szCs w:val="28"/>
              </w:rPr>
              <w:t>___</w:t>
            </w:r>
          </w:p>
        </w:tc>
      </w:tr>
      <w:tr w:rsidR="00F14155" w:rsidRPr="00367F36" w14:paraId="66FFE69A" w14:textId="77777777" w:rsidTr="003C65BE">
        <w:trPr>
          <w:trHeight w:val="20"/>
          <w:jc w:val="center"/>
        </w:trPr>
        <w:tc>
          <w:tcPr>
            <w:tcW w:w="0" w:type="auto"/>
          </w:tcPr>
          <w:p w14:paraId="79B56899"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8.</w:t>
            </w:r>
          </w:p>
        </w:tc>
        <w:tc>
          <w:tcPr>
            <w:tcW w:w="0" w:type="auto"/>
          </w:tcPr>
          <w:p w14:paraId="3F7AB868" w14:textId="77777777"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Номер телефону, адреса електронної пошти для звернень громадян, посилання на веб-сайт управителя об’єкта (у разі наявності) ________</w:t>
            </w:r>
          </w:p>
          <w:p w14:paraId="62014D50" w14:textId="0BA07DC2" w:rsidR="007365D5" w:rsidRPr="00530BE2"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_</w:t>
            </w:r>
            <w:hyperlink r:id="rId7" w:history="1">
              <w:r w:rsidR="00530BE2" w:rsidRPr="00530BE2">
                <w:rPr>
                  <w:rFonts w:eastAsia="Calibri"/>
                  <w:sz w:val="28"/>
                  <w:szCs w:val="28"/>
                  <w:u w:val="single"/>
                </w:rPr>
                <w:t>info@pidgorodne.otg.dp.gov.ua</w:t>
              </w:r>
            </w:hyperlink>
            <w:r w:rsidR="00530BE2" w:rsidRPr="00530BE2">
              <w:rPr>
                <w:rFonts w:eastAsia="Calibri"/>
                <w:sz w:val="28"/>
                <w:szCs w:val="28"/>
                <w:u w:val="single"/>
              </w:rPr>
              <w:t xml:space="preserve">   </w:t>
            </w:r>
            <w:r w:rsidR="00530BE2" w:rsidRPr="00530BE2">
              <w:rPr>
                <w:rFonts w:eastAsia="Calibri"/>
                <w:noProof/>
                <w:sz w:val="28"/>
                <w:szCs w:val="28"/>
              </w:rPr>
              <w:t>+380737965857</w:t>
            </w:r>
          </w:p>
        </w:tc>
      </w:tr>
      <w:tr w:rsidR="00F14155" w:rsidRPr="00367F36" w14:paraId="4A50B08D" w14:textId="77777777" w:rsidTr="003C65BE">
        <w:trPr>
          <w:trHeight w:val="20"/>
          <w:jc w:val="center"/>
        </w:trPr>
        <w:tc>
          <w:tcPr>
            <w:tcW w:w="0" w:type="auto"/>
          </w:tcPr>
          <w:p w14:paraId="023E9B68"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9.</w:t>
            </w:r>
          </w:p>
        </w:tc>
        <w:tc>
          <w:tcPr>
            <w:tcW w:w="0" w:type="auto"/>
          </w:tcPr>
          <w:p w14:paraId="36DCA91E" w14:textId="33369D02"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Дата проведення оцінки ___</w:t>
            </w:r>
            <w:r w:rsidR="00530BE2">
              <w:rPr>
                <w:sz w:val="28"/>
                <w:szCs w:val="28"/>
              </w:rPr>
              <w:t>28.08.2026</w:t>
            </w:r>
            <w:r w:rsidRPr="00367F36">
              <w:rPr>
                <w:sz w:val="28"/>
                <w:szCs w:val="28"/>
              </w:rPr>
              <w:t>___</w:t>
            </w:r>
          </w:p>
        </w:tc>
      </w:tr>
      <w:tr w:rsidR="00F14155" w:rsidRPr="00367F36" w14:paraId="7CA65E4D" w14:textId="77777777" w:rsidTr="003C65BE">
        <w:trPr>
          <w:trHeight w:val="20"/>
          <w:jc w:val="center"/>
        </w:trPr>
        <w:tc>
          <w:tcPr>
            <w:tcW w:w="0" w:type="auto"/>
          </w:tcPr>
          <w:p w14:paraId="1491FB19"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10.</w:t>
            </w:r>
          </w:p>
        </w:tc>
        <w:tc>
          <w:tcPr>
            <w:tcW w:w="0" w:type="auto"/>
          </w:tcPr>
          <w:p w14:paraId="16BD710B" w14:textId="692B8F88" w:rsidR="007365D5" w:rsidRPr="00367F36" w:rsidRDefault="007365D5" w:rsidP="00F14155">
            <w:pPr>
              <w:widowControl w:val="0"/>
              <w:spacing w:before="80" w:line="228" w:lineRule="auto"/>
              <w:jc w:val="both"/>
              <w:rPr>
                <w:sz w:val="28"/>
                <w:szCs w:val="28"/>
              </w:rPr>
            </w:pPr>
            <w:r w:rsidRPr="003F1B6E">
              <w:rPr>
                <w:sz w:val="28"/>
                <w:szCs w:val="28"/>
              </w:rPr>
              <w:t>Прізвище, власне ім’я, по батькові (за наявності) та найменування посади особи, яка вносить інформацію</w:t>
            </w:r>
            <w:r w:rsidR="003F1B6E">
              <w:rPr>
                <w:sz w:val="28"/>
                <w:szCs w:val="28"/>
              </w:rPr>
              <w:t xml:space="preserve">, </w:t>
            </w:r>
            <w:proofErr w:type="spellStart"/>
            <w:r w:rsidR="003F1B6E">
              <w:rPr>
                <w:sz w:val="28"/>
                <w:szCs w:val="28"/>
              </w:rPr>
              <w:t>т.в.о</w:t>
            </w:r>
            <w:proofErr w:type="spellEnd"/>
            <w:r w:rsidR="003F1B6E">
              <w:rPr>
                <w:sz w:val="28"/>
                <w:szCs w:val="28"/>
              </w:rPr>
              <w:t xml:space="preserve"> міського голови </w:t>
            </w:r>
            <w:proofErr w:type="spellStart"/>
            <w:r w:rsidR="00F14155">
              <w:rPr>
                <w:sz w:val="28"/>
                <w:szCs w:val="28"/>
              </w:rPr>
              <w:t>Нємцева</w:t>
            </w:r>
            <w:proofErr w:type="spellEnd"/>
            <w:r w:rsidR="00F14155">
              <w:rPr>
                <w:sz w:val="28"/>
                <w:szCs w:val="28"/>
              </w:rPr>
              <w:t xml:space="preserve"> Марія Василівна </w:t>
            </w:r>
            <w:r w:rsidRPr="00367F36">
              <w:rPr>
                <w:sz w:val="28"/>
                <w:szCs w:val="28"/>
              </w:rPr>
              <w:t>________</w:t>
            </w:r>
          </w:p>
        </w:tc>
      </w:tr>
    </w:tbl>
    <w:tbl>
      <w:tblPr>
        <w:tblStyle w:val="12"/>
        <w:tblW w:w="553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4353"/>
        <w:gridCol w:w="1989"/>
        <w:gridCol w:w="1877"/>
        <w:gridCol w:w="1973"/>
      </w:tblGrid>
      <w:tr w:rsidR="007365D5" w:rsidRPr="00367F36" w14:paraId="4BB5F883" w14:textId="77777777" w:rsidTr="003F1B6E">
        <w:trPr>
          <w:trHeight w:val="20"/>
          <w:tblHeader/>
          <w:jc w:val="center"/>
        </w:trPr>
        <w:tc>
          <w:tcPr>
            <w:tcW w:w="2135" w:type="pct"/>
            <w:tcBorders>
              <w:top w:val="single" w:sz="4" w:space="0" w:color="auto"/>
              <w:bottom w:val="single" w:sz="4" w:space="0" w:color="auto"/>
              <w:right w:val="single" w:sz="4" w:space="0" w:color="auto"/>
            </w:tcBorders>
          </w:tcPr>
          <w:p w14:paraId="7FBB7DBB" w14:textId="77777777" w:rsidR="007365D5" w:rsidRPr="00367F36" w:rsidRDefault="007365D5" w:rsidP="00890014">
            <w:pPr>
              <w:spacing w:before="120"/>
              <w:jc w:val="center"/>
              <w:rPr>
                <w:szCs w:val="28"/>
              </w:rPr>
            </w:pPr>
            <w:r w:rsidRPr="00367F36">
              <w:rPr>
                <w:szCs w:val="28"/>
              </w:rPr>
              <w:lastRenderedPageBreak/>
              <w:t>Критерії безбар’єрності для маломобільних груп населення</w:t>
            </w:r>
          </w:p>
        </w:tc>
        <w:tc>
          <w:tcPr>
            <w:tcW w:w="976" w:type="pct"/>
            <w:tcBorders>
              <w:top w:val="single" w:sz="4" w:space="0" w:color="auto"/>
              <w:left w:val="single" w:sz="4" w:space="0" w:color="auto"/>
              <w:bottom w:val="single" w:sz="4" w:space="0" w:color="auto"/>
              <w:right w:val="single" w:sz="4" w:space="0" w:color="auto"/>
            </w:tcBorders>
          </w:tcPr>
          <w:p w14:paraId="56D35D27" w14:textId="77777777" w:rsidR="007365D5" w:rsidRPr="00367F36" w:rsidRDefault="007365D5" w:rsidP="00890014">
            <w:pPr>
              <w:spacing w:before="120" w:after="120"/>
              <w:jc w:val="center"/>
              <w:rPr>
                <w:szCs w:val="28"/>
              </w:rPr>
            </w:pPr>
            <w:r w:rsidRPr="00367F36">
              <w:rPr>
                <w:szCs w:val="28"/>
              </w:rPr>
              <w:t>Критичність*</w:t>
            </w:r>
          </w:p>
        </w:tc>
        <w:tc>
          <w:tcPr>
            <w:tcW w:w="921" w:type="pct"/>
            <w:tcBorders>
              <w:top w:val="single" w:sz="4" w:space="0" w:color="auto"/>
              <w:left w:val="single" w:sz="4" w:space="0" w:color="auto"/>
              <w:bottom w:val="single" w:sz="4" w:space="0" w:color="auto"/>
              <w:right w:val="single" w:sz="4" w:space="0" w:color="auto"/>
            </w:tcBorders>
          </w:tcPr>
          <w:p w14:paraId="05A98281" w14:textId="77777777" w:rsidR="007365D5" w:rsidRPr="00367F36" w:rsidRDefault="007365D5" w:rsidP="00890014">
            <w:pPr>
              <w:spacing w:before="120"/>
              <w:ind w:left="-34"/>
              <w:jc w:val="center"/>
              <w:rPr>
                <w:szCs w:val="28"/>
              </w:rPr>
            </w:pPr>
            <w:r w:rsidRPr="00367F36">
              <w:rPr>
                <w:szCs w:val="28"/>
              </w:rPr>
              <w:t>Відповідність критеріям**</w:t>
            </w:r>
          </w:p>
        </w:tc>
        <w:tc>
          <w:tcPr>
            <w:tcW w:w="969" w:type="pct"/>
            <w:tcBorders>
              <w:top w:val="single" w:sz="4" w:space="0" w:color="auto"/>
              <w:left w:val="single" w:sz="4" w:space="0" w:color="auto"/>
              <w:bottom w:val="single" w:sz="4" w:space="0" w:color="auto"/>
            </w:tcBorders>
          </w:tcPr>
          <w:p w14:paraId="53004077" w14:textId="77777777" w:rsidR="007365D5" w:rsidRPr="00367F36" w:rsidRDefault="007365D5" w:rsidP="00890014">
            <w:pPr>
              <w:spacing w:before="120"/>
              <w:ind w:left="-76"/>
              <w:jc w:val="center"/>
              <w:rPr>
                <w:szCs w:val="28"/>
              </w:rPr>
            </w:pPr>
            <w:r w:rsidRPr="00367F36">
              <w:rPr>
                <w:szCs w:val="28"/>
              </w:rPr>
              <w:t>Фотоматеріали та коментарі</w:t>
            </w:r>
          </w:p>
        </w:tc>
      </w:tr>
      <w:tr w:rsidR="007365D5" w:rsidRPr="00367F36" w14:paraId="42EC6EF5" w14:textId="77777777" w:rsidTr="003F1B6E">
        <w:trPr>
          <w:trHeight w:val="20"/>
          <w:jc w:val="center"/>
        </w:trPr>
        <w:tc>
          <w:tcPr>
            <w:tcW w:w="2135" w:type="pct"/>
            <w:tcBorders>
              <w:top w:val="single" w:sz="4" w:space="0" w:color="auto"/>
            </w:tcBorders>
          </w:tcPr>
          <w:p w14:paraId="1F0B86EB" w14:textId="77777777" w:rsidR="007365D5" w:rsidRPr="00367F36" w:rsidRDefault="007365D5" w:rsidP="00890014">
            <w:pPr>
              <w:spacing w:before="120"/>
              <w:rPr>
                <w:szCs w:val="28"/>
              </w:rPr>
            </w:pPr>
            <w:r w:rsidRPr="00367F36">
              <w:rPr>
                <w:szCs w:val="28"/>
              </w:rPr>
              <w:t>1. Прилегла територія:</w:t>
            </w:r>
          </w:p>
        </w:tc>
        <w:tc>
          <w:tcPr>
            <w:tcW w:w="976" w:type="pct"/>
            <w:tcBorders>
              <w:top w:val="single" w:sz="4" w:space="0" w:color="auto"/>
            </w:tcBorders>
          </w:tcPr>
          <w:p w14:paraId="1843AA3C" w14:textId="77777777" w:rsidR="007365D5" w:rsidRPr="00367F36" w:rsidRDefault="007365D5" w:rsidP="00890014">
            <w:pPr>
              <w:spacing w:before="120"/>
              <w:jc w:val="center"/>
              <w:rPr>
                <w:szCs w:val="28"/>
              </w:rPr>
            </w:pPr>
          </w:p>
        </w:tc>
        <w:tc>
          <w:tcPr>
            <w:tcW w:w="921" w:type="pct"/>
            <w:tcBorders>
              <w:top w:val="single" w:sz="4" w:space="0" w:color="auto"/>
            </w:tcBorders>
          </w:tcPr>
          <w:p w14:paraId="76E6707F" w14:textId="77777777" w:rsidR="007365D5" w:rsidRPr="00367F36" w:rsidRDefault="007365D5" w:rsidP="00890014">
            <w:pPr>
              <w:spacing w:before="120"/>
              <w:jc w:val="center"/>
              <w:rPr>
                <w:szCs w:val="28"/>
              </w:rPr>
            </w:pPr>
          </w:p>
        </w:tc>
        <w:tc>
          <w:tcPr>
            <w:tcW w:w="969" w:type="pct"/>
            <w:tcBorders>
              <w:top w:val="single" w:sz="4" w:space="0" w:color="auto"/>
            </w:tcBorders>
          </w:tcPr>
          <w:p w14:paraId="0176BAE4" w14:textId="77777777" w:rsidR="007365D5" w:rsidRPr="00367F36" w:rsidRDefault="007365D5" w:rsidP="00890014">
            <w:pPr>
              <w:spacing w:before="120"/>
              <w:jc w:val="center"/>
              <w:rPr>
                <w:szCs w:val="28"/>
              </w:rPr>
            </w:pPr>
          </w:p>
        </w:tc>
      </w:tr>
      <w:tr w:rsidR="007365D5" w:rsidRPr="00367F36" w14:paraId="792B4FCA" w14:textId="77777777" w:rsidTr="003F1B6E">
        <w:trPr>
          <w:trHeight w:val="20"/>
          <w:jc w:val="center"/>
        </w:trPr>
        <w:tc>
          <w:tcPr>
            <w:tcW w:w="2135" w:type="pct"/>
          </w:tcPr>
          <w:p w14:paraId="03697457" w14:textId="77777777" w:rsidR="007365D5" w:rsidRPr="00367F36" w:rsidRDefault="007365D5" w:rsidP="00890014">
            <w:pPr>
              <w:spacing w:before="120"/>
              <w:rPr>
                <w:szCs w:val="28"/>
              </w:rPr>
            </w:pPr>
            <w:r w:rsidRPr="00367F36">
              <w:rPr>
                <w:szCs w:val="28"/>
              </w:rPr>
              <w:t xml:space="preserve">1) наявні </w:t>
            </w:r>
            <w:proofErr w:type="spellStart"/>
            <w:r w:rsidRPr="00367F36">
              <w:rPr>
                <w:szCs w:val="28"/>
              </w:rPr>
              <w:t>паркувальні</w:t>
            </w:r>
            <w:proofErr w:type="spellEnd"/>
            <w:r w:rsidRPr="00367F36">
              <w:rPr>
                <w:szCs w:val="28"/>
              </w:rPr>
              <w:t xml:space="preserve"> місця для осіб з інвалідністю, </w:t>
            </w:r>
            <w:r>
              <w:rPr>
                <w:szCs w:val="28"/>
              </w:rPr>
              <w:t>завширшки 3,5 метра, завдовжки 5 метрів</w:t>
            </w:r>
            <w:r w:rsidRPr="00367F36">
              <w:rPr>
                <w:szCs w:val="28"/>
              </w:rPr>
              <w:t>, які розташовані на відстані не більше ніж 50</w:t>
            </w:r>
            <w:r>
              <w:rPr>
                <w:szCs w:val="28"/>
              </w:rPr>
              <w:t xml:space="preserve"> </w:t>
            </w:r>
            <w:r w:rsidRPr="00367F36">
              <w:rPr>
                <w:szCs w:val="28"/>
              </w:rPr>
              <w:t>метрів від головного або основного входу</w:t>
            </w:r>
          </w:p>
        </w:tc>
        <w:tc>
          <w:tcPr>
            <w:tcW w:w="976" w:type="pct"/>
          </w:tcPr>
          <w:p w14:paraId="7FA0E98B" w14:textId="77777777" w:rsidR="007365D5" w:rsidRPr="00367F36" w:rsidRDefault="007365D5" w:rsidP="00890014">
            <w:pPr>
              <w:spacing w:before="120"/>
              <w:jc w:val="center"/>
              <w:rPr>
                <w:szCs w:val="28"/>
              </w:rPr>
            </w:pPr>
          </w:p>
        </w:tc>
        <w:tc>
          <w:tcPr>
            <w:tcW w:w="921" w:type="pct"/>
          </w:tcPr>
          <w:p w14:paraId="5B2C85B0" w14:textId="5ED3EE94" w:rsidR="007365D5" w:rsidRPr="00367F36" w:rsidRDefault="00530BE2" w:rsidP="00890014">
            <w:pPr>
              <w:spacing w:before="120"/>
              <w:jc w:val="center"/>
              <w:rPr>
                <w:szCs w:val="28"/>
              </w:rPr>
            </w:pPr>
            <w:r>
              <w:rPr>
                <w:szCs w:val="28"/>
              </w:rPr>
              <w:t>так</w:t>
            </w:r>
          </w:p>
        </w:tc>
        <w:tc>
          <w:tcPr>
            <w:tcW w:w="969" w:type="pct"/>
          </w:tcPr>
          <w:p w14:paraId="56118515" w14:textId="77777777" w:rsidR="007365D5" w:rsidRPr="00367F36" w:rsidRDefault="007365D5" w:rsidP="00890014">
            <w:pPr>
              <w:spacing w:before="120"/>
              <w:jc w:val="center"/>
              <w:rPr>
                <w:szCs w:val="28"/>
              </w:rPr>
            </w:pPr>
          </w:p>
        </w:tc>
      </w:tr>
      <w:tr w:rsidR="007365D5" w:rsidRPr="00367F36" w14:paraId="7AD18A24" w14:textId="77777777" w:rsidTr="003F1B6E">
        <w:trPr>
          <w:trHeight w:val="20"/>
          <w:jc w:val="center"/>
        </w:trPr>
        <w:tc>
          <w:tcPr>
            <w:tcW w:w="2135" w:type="pct"/>
          </w:tcPr>
          <w:p w14:paraId="0DA0FE6F" w14:textId="77777777" w:rsidR="007365D5" w:rsidRPr="00367F36" w:rsidRDefault="007365D5" w:rsidP="00890014">
            <w:pPr>
              <w:spacing w:before="120"/>
              <w:rPr>
                <w:szCs w:val="28"/>
              </w:rPr>
            </w:pPr>
            <w:r w:rsidRPr="00367F36">
              <w:rPr>
                <w:szCs w:val="28"/>
              </w:rPr>
              <w:t xml:space="preserve">2) </w:t>
            </w:r>
            <w:proofErr w:type="spellStart"/>
            <w:r w:rsidRPr="00367F36">
              <w:rPr>
                <w:szCs w:val="28"/>
              </w:rPr>
              <w:t>паркувальних</w:t>
            </w:r>
            <w:proofErr w:type="spellEnd"/>
            <w:r w:rsidRPr="00367F36">
              <w:rPr>
                <w:szCs w:val="28"/>
              </w:rPr>
              <w:t xml:space="preserve"> місць для осіб з інвалідністю не менше ніж 10 відсотків загальної кількості (але не менше ніж одне місце)</w:t>
            </w:r>
          </w:p>
        </w:tc>
        <w:tc>
          <w:tcPr>
            <w:tcW w:w="976" w:type="pct"/>
          </w:tcPr>
          <w:p w14:paraId="744D9A26" w14:textId="77777777" w:rsidR="007365D5" w:rsidRPr="00367F36" w:rsidRDefault="007365D5" w:rsidP="00890014">
            <w:pPr>
              <w:spacing w:before="120"/>
              <w:jc w:val="center"/>
              <w:rPr>
                <w:szCs w:val="28"/>
              </w:rPr>
            </w:pPr>
          </w:p>
        </w:tc>
        <w:tc>
          <w:tcPr>
            <w:tcW w:w="921" w:type="pct"/>
          </w:tcPr>
          <w:p w14:paraId="601F9BFD" w14:textId="3F3ECE89" w:rsidR="007365D5" w:rsidRPr="00367F36" w:rsidRDefault="00825D5C" w:rsidP="00890014">
            <w:pPr>
              <w:spacing w:before="120"/>
              <w:jc w:val="center"/>
              <w:rPr>
                <w:szCs w:val="28"/>
              </w:rPr>
            </w:pPr>
            <w:r>
              <w:rPr>
                <w:szCs w:val="28"/>
              </w:rPr>
              <w:t>ні</w:t>
            </w:r>
          </w:p>
        </w:tc>
        <w:tc>
          <w:tcPr>
            <w:tcW w:w="969" w:type="pct"/>
          </w:tcPr>
          <w:p w14:paraId="37B0203D" w14:textId="77777777" w:rsidR="007365D5" w:rsidRPr="00367F36" w:rsidRDefault="007365D5" w:rsidP="00890014">
            <w:pPr>
              <w:spacing w:before="120"/>
              <w:jc w:val="center"/>
              <w:rPr>
                <w:szCs w:val="28"/>
              </w:rPr>
            </w:pPr>
          </w:p>
        </w:tc>
      </w:tr>
      <w:tr w:rsidR="007365D5" w:rsidRPr="00367F36" w14:paraId="76E448FF" w14:textId="77777777" w:rsidTr="003F1B6E">
        <w:trPr>
          <w:trHeight w:val="20"/>
          <w:jc w:val="center"/>
        </w:trPr>
        <w:tc>
          <w:tcPr>
            <w:tcW w:w="2135" w:type="pct"/>
          </w:tcPr>
          <w:p w14:paraId="53AD79F1" w14:textId="77777777" w:rsidR="007365D5" w:rsidRPr="00367F36" w:rsidRDefault="007365D5" w:rsidP="00890014">
            <w:pPr>
              <w:spacing w:before="120"/>
              <w:rPr>
                <w:szCs w:val="28"/>
              </w:rPr>
            </w:pPr>
            <w:r w:rsidRPr="00367F36">
              <w:rPr>
                <w:szCs w:val="28"/>
              </w:rPr>
              <w:t>3) ширина головного або основного входу на прилеглу територію та ширина дверей, хвірток (за наявності) становить не менше ніж 0,8 метра у просвіті</w:t>
            </w:r>
          </w:p>
        </w:tc>
        <w:tc>
          <w:tcPr>
            <w:tcW w:w="976" w:type="pct"/>
          </w:tcPr>
          <w:p w14:paraId="412BFDEC" w14:textId="77777777" w:rsidR="007365D5" w:rsidRPr="00367F36" w:rsidRDefault="007365D5" w:rsidP="00890014">
            <w:pPr>
              <w:spacing w:before="120"/>
              <w:jc w:val="center"/>
              <w:rPr>
                <w:szCs w:val="28"/>
              </w:rPr>
            </w:pPr>
            <w:r w:rsidRPr="00367F36">
              <w:rPr>
                <w:szCs w:val="28"/>
              </w:rPr>
              <w:t>висока</w:t>
            </w:r>
          </w:p>
        </w:tc>
        <w:tc>
          <w:tcPr>
            <w:tcW w:w="921" w:type="pct"/>
          </w:tcPr>
          <w:p w14:paraId="4FB92BBD" w14:textId="4207CC98" w:rsidR="007365D5" w:rsidRPr="00367F36" w:rsidRDefault="00825D5C" w:rsidP="00890014">
            <w:pPr>
              <w:spacing w:before="120"/>
              <w:jc w:val="center"/>
              <w:rPr>
                <w:szCs w:val="28"/>
              </w:rPr>
            </w:pPr>
            <w:r>
              <w:rPr>
                <w:szCs w:val="28"/>
              </w:rPr>
              <w:t>так</w:t>
            </w:r>
          </w:p>
        </w:tc>
        <w:tc>
          <w:tcPr>
            <w:tcW w:w="969" w:type="pct"/>
          </w:tcPr>
          <w:p w14:paraId="0DCFC5CF" w14:textId="77777777" w:rsidR="007365D5" w:rsidRPr="00367F36" w:rsidRDefault="007365D5" w:rsidP="00890014">
            <w:pPr>
              <w:spacing w:before="120"/>
              <w:jc w:val="center"/>
              <w:rPr>
                <w:szCs w:val="28"/>
              </w:rPr>
            </w:pPr>
          </w:p>
        </w:tc>
      </w:tr>
      <w:tr w:rsidR="007365D5" w:rsidRPr="00367F36" w14:paraId="0D192C37" w14:textId="77777777" w:rsidTr="003F1B6E">
        <w:trPr>
          <w:trHeight w:val="20"/>
          <w:jc w:val="center"/>
        </w:trPr>
        <w:tc>
          <w:tcPr>
            <w:tcW w:w="2135" w:type="pct"/>
          </w:tcPr>
          <w:p w14:paraId="2ED164AF" w14:textId="77777777" w:rsidR="007365D5" w:rsidRPr="002E3A6E" w:rsidRDefault="007365D5" w:rsidP="00890014">
            <w:pPr>
              <w:spacing w:before="120"/>
              <w:rPr>
                <w:szCs w:val="28"/>
              </w:rPr>
            </w:pPr>
            <w:r w:rsidRPr="002E3A6E">
              <w:rPr>
                <w:szCs w:val="28"/>
              </w:rPr>
              <w:t xml:space="preserve">4) </w:t>
            </w:r>
            <w:r w:rsidRPr="002E3A6E">
              <w:rPr>
                <w:szCs w:val="28"/>
                <w:lang w:eastAsia="ru-RU"/>
              </w:rPr>
              <w:t>ширина пішохідних доріжок становить не менше ніж 1,2 метра або 0,9 метра за наявності роз’їздів (кишень) (розширень для взаємного роз’їзду осіб на кріслах колісних під час їх зустрічного руху) через кожні 25 метрів</w:t>
            </w:r>
          </w:p>
        </w:tc>
        <w:tc>
          <w:tcPr>
            <w:tcW w:w="976" w:type="pct"/>
          </w:tcPr>
          <w:p w14:paraId="321065C4" w14:textId="77777777" w:rsidR="007365D5" w:rsidRPr="00367F36" w:rsidRDefault="007365D5" w:rsidP="00890014">
            <w:pPr>
              <w:spacing w:before="120"/>
              <w:jc w:val="center"/>
              <w:rPr>
                <w:szCs w:val="28"/>
              </w:rPr>
            </w:pPr>
            <w:r w:rsidRPr="00367F36">
              <w:rPr>
                <w:szCs w:val="28"/>
              </w:rPr>
              <w:t>висока</w:t>
            </w:r>
          </w:p>
        </w:tc>
        <w:tc>
          <w:tcPr>
            <w:tcW w:w="921" w:type="pct"/>
          </w:tcPr>
          <w:p w14:paraId="3A1CE207" w14:textId="55E0B13E" w:rsidR="007365D5" w:rsidRPr="00367F36" w:rsidRDefault="00825D5C" w:rsidP="00890014">
            <w:pPr>
              <w:spacing w:before="120"/>
              <w:jc w:val="center"/>
              <w:rPr>
                <w:szCs w:val="28"/>
              </w:rPr>
            </w:pPr>
            <w:r>
              <w:rPr>
                <w:szCs w:val="28"/>
              </w:rPr>
              <w:t>так</w:t>
            </w:r>
          </w:p>
        </w:tc>
        <w:tc>
          <w:tcPr>
            <w:tcW w:w="969" w:type="pct"/>
          </w:tcPr>
          <w:p w14:paraId="0117E783" w14:textId="77777777" w:rsidR="007365D5" w:rsidRPr="00367F36" w:rsidRDefault="007365D5" w:rsidP="00890014">
            <w:pPr>
              <w:spacing w:before="120"/>
              <w:jc w:val="center"/>
              <w:rPr>
                <w:szCs w:val="28"/>
                <w:highlight w:val="magenta"/>
              </w:rPr>
            </w:pPr>
          </w:p>
        </w:tc>
      </w:tr>
      <w:tr w:rsidR="007365D5" w:rsidRPr="00367F36" w14:paraId="2DBF0599" w14:textId="77777777" w:rsidTr="003F1B6E">
        <w:trPr>
          <w:trHeight w:val="20"/>
          <w:jc w:val="center"/>
        </w:trPr>
        <w:tc>
          <w:tcPr>
            <w:tcW w:w="2135" w:type="pct"/>
          </w:tcPr>
          <w:p w14:paraId="19C1E01F" w14:textId="77777777" w:rsidR="007365D5" w:rsidRPr="00367F36" w:rsidRDefault="007365D5" w:rsidP="00890014">
            <w:pPr>
              <w:spacing w:before="120"/>
              <w:ind w:right="-112"/>
              <w:rPr>
                <w:szCs w:val="28"/>
              </w:rPr>
            </w:pPr>
            <w:r w:rsidRPr="00367F36">
              <w:rPr>
                <w:szCs w:val="28"/>
              </w:rPr>
              <w:t>5) покриття пішохідних доріжок і тротуарів рівне (без вибоїн, які унеможливлюють рух, без застосування щебню, піску, бруківки тощо як верхнього шару покриття)</w:t>
            </w:r>
          </w:p>
        </w:tc>
        <w:tc>
          <w:tcPr>
            <w:tcW w:w="976" w:type="pct"/>
          </w:tcPr>
          <w:p w14:paraId="3DBFD5B3" w14:textId="77777777" w:rsidR="007365D5" w:rsidRPr="00367F36" w:rsidRDefault="007365D5" w:rsidP="00890014">
            <w:pPr>
              <w:spacing w:before="120"/>
              <w:jc w:val="center"/>
              <w:rPr>
                <w:szCs w:val="28"/>
              </w:rPr>
            </w:pPr>
            <w:r w:rsidRPr="00367F36">
              <w:rPr>
                <w:szCs w:val="28"/>
              </w:rPr>
              <w:t>висока</w:t>
            </w:r>
          </w:p>
        </w:tc>
        <w:tc>
          <w:tcPr>
            <w:tcW w:w="921" w:type="pct"/>
          </w:tcPr>
          <w:p w14:paraId="0375FA5A" w14:textId="1C3C5B73" w:rsidR="007365D5" w:rsidRPr="00367F36" w:rsidRDefault="00825D5C" w:rsidP="00890014">
            <w:pPr>
              <w:spacing w:before="120"/>
              <w:jc w:val="center"/>
              <w:rPr>
                <w:szCs w:val="28"/>
              </w:rPr>
            </w:pPr>
            <w:r>
              <w:rPr>
                <w:szCs w:val="28"/>
              </w:rPr>
              <w:t>ні</w:t>
            </w:r>
          </w:p>
        </w:tc>
        <w:tc>
          <w:tcPr>
            <w:tcW w:w="969" w:type="pct"/>
          </w:tcPr>
          <w:p w14:paraId="6012010C" w14:textId="77777777" w:rsidR="007365D5" w:rsidRPr="00367F36" w:rsidRDefault="007365D5" w:rsidP="00890014">
            <w:pPr>
              <w:spacing w:before="120"/>
              <w:jc w:val="center"/>
              <w:rPr>
                <w:szCs w:val="28"/>
              </w:rPr>
            </w:pPr>
          </w:p>
        </w:tc>
      </w:tr>
      <w:tr w:rsidR="007365D5" w:rsidRPr="00367F36" w14:paraId="29FDBC3A" w14:textId="77777777" w:rsidTr="003F1B6E">
        <w:trPr>
          <w:trHeight w:val="20"/>
          <w:jc w:val="center"/>
        </w:trPr>
        <w:tc>
          <w:tcPr>
            <w:tcW w:w="2135" w:type="pct"/>
          </w:tcPr>
          <w:p w14:paraId="14468910" w14:textId="77777777" w:rsidR="007365D5" w:rsidRPr="00367F36" w:rsidRDefault="007365D5" w:rsidP="00890014">
            <w:pPr>
              <w:spacing w:before="120"/>
              <w:rPr>
                <w:szCs w:val="28"/>
              </w:rPr>
            </w:pPr>
            <w:r w:rsidRPr="00367F36">
              <w:rPr>
                <w:szCs w:val="28"/>
              </w:rPr>
              <w:t>6) на пішохідних доріжках (або пішохідних шляхах руху) немає предметів або перешкод, таких, що виступають над поверхнею (поодинокі сходинки, конструкції, пороги тощо)</w:t>
            </w:r>
          </w:p>
        </w:tc>
        <w:tc>
          <w:tcPr>
            <w:tcW w:w="976" w:type="pct"/>
          </w:tcPr>
          <w:p w14:paraId="7104F36A" w14:textId="77777777" w:rsidR="007365D5" w:rsidRPr="00367F36" w:rsidRDefault="007365D5" w:rsidP="00890014">
            <w:pPr>
              <w:spacing w:before="120"/>
              <w:jc w:val="center"/>
              <w:rPr>
                <w:szCs w:val="28"/>
              </w:rPr>
            </w:pPr>
            <w:r w:rsidRPr="00367F36">
              <w:rPr>
                <w:szCs w:val="28"/>
              </w:rPr>
              <w:t>висока</w:t>
            </w:r>
          </w:p>
        </w:tc>
        <w:tc>
          <w:tcPr>
            <w:tcW w:w="921" w:type="pct"/>
          </w:tcPr>
          <w:p w14:paraId="65FB2A15" w14:textId="0725283A" w:rsidR="007365D5" w:rsidRPr="00367F36" w:rsidRDefault="00825D5C" w:rsidP="00890014">
            <w:pPr>
              <w:spacing w:before="120"/>
              <w:jc w:val="center"/>
              <w:rPr>
                <w:szCs w:val="28"/>
              </w:rPr>
            </w:pPr>
            <w:r>
              <w:rPr>
                <w:szCs w:val="28"/>
              </w:rPr>
              <w:t>ні</w:t>
            </w:r>
          </w:p>
        </w:tc>
        <w:tc>
          <w:tcPr>
            <w:tcW w:w="969" w:type="pct"/>
          </w:tcPr>
          <w:p w14:paraId="6F8A5C24" w14:textId="77777777" w:rsidR="007365D5" w:rsidRPr="00367F36" w:rsidRDefault="007365D5" w:rsidP="00890014">
            <w:pPr>
              <w:spacing w:before="120"/>
              <w:jc w:val="center"/>
              <w:rPr>
                <w:szCs w:val="28"/>
              </w:rPr>
            </w:pPr>
          </w:p>
        </w:tc>
      </w:tr>
      <w:tr w:rsidR="007365D5" w:rsidRPr="00367F36" w14:paraId="3EF9D2B0" w14:textId="77777777" w:rsidTr="003F1B6E">
        <w:trPr>
          <w:trHeight w:val="20"/>
          <w:jc w:val="center"/>
        </w:trPr>
        <w:tc>
          <w:tcPr>
            <w:tcW w:w="2135" w:type="pct"/>
          </w:tcPr>
          <w:p w14:paraId="062ACD53" w14:textId="77777777" w:rsidR="007365D5" w:rsidRPr="00367F36" w:rsidRDefault="007365D5" w:rsidP="00890014">
            <w:pPr>
              <w:spacing w:before="120"/>
              <w:rPr>
                <w:szCs w:val="28"/>
              </w:rPr>
            </w:pPr>
            <w:r w:rsidRPr="00367F36">
              <w:rPr>
                <w:szCs w:val="28"/>
              </w:rPr>
              <w:t>7) у темну пору доби наявне вуличне штучне освітлення шляхів руху</w:t>
            </w:r>
          </w:p>
        </w:tc>
        <w:tc>
          <w:tcPr>
            <w:tcW w:w="976" w:type="pct"/>
          </w:tcPr>
          <w:p w14:paraId="33138ADF" w14:textId="77777777" w:rsidR="007365D5" w:rsidRPr="00367F36" w:rsidRDefault="007365D5" w:rsidP="00890014">
            <w:pPr>
              <w:spacing w:before="120"/>
              <w:jc w:val="center"/>
              <w:rPr>
                <w:szCs w:val="28"/>
              </w:rPr>
            </w:pPr>
          </w:p>
        </w:tc>
        <w:tc>
          <w:tcPr>
            <w:tcW w:w="921" w:type="pct"/>
          </w:tcPr>
          <w:p w14:paraId="0FC35CD0" w14:textId="4C18C945" w:rsidR="007365D5" w:rsidRPr="00367F36" w:rsidRDefault="00825D5C" w:rsidP="00890014">
            <w:pPr>
              <w:spacing w:before="120"/>
              <w:jc w:val="center"/>
              <w:rPr>
                <w:szCs w:val="28"/>
              </w:rPr>
            </w:pPr>
            <w:r>
              <w:rPr>
                <w:szCs w:val="28"/>
              </w:rPr>
              <w:t>так</w:t>
            </w:r>
          </w:p>
        </w:tc>
        <w:tc>
          <w:tcPr>
            <w:tcW w:w="969" w:type="pct"/>
          </w:tcPr>
          <w:p w14:paraId="54CC5C32" w14:textId="77777777" w:rsidR="007365D5" w:rsidRPr="00367F36" w:rsidRDefault="007365D5" w:rsidP="00890014">
            <w:pPr>
              <w:spacing w:before="120"/>
              <w:jc w:val="center"/>
              <w:rPr>
                <w:szCs w:val="28"/>
              </w:rPr>
            </w:pPr>
          </w:p>
        </w:tc>
      </w:tr>
      <w:tr w:rsidR="007365D5" w:rsidRPr="00367F36" w14:paraId="7E805F97" w14:textId="77777777" w:rsidTr="003F1B6E">
        <w:trPr>
          <w:trHeight w:val="20"/>
          <w:jc w:val="center"/>
        </w:trPr>
        <w:tc>
          <w:tcPr>
            <w:tcW w:w="2135" w:type="pct"/>
          </w:tcPr>
          <w:p w14:paraId="111492B1" w14:textId="77777777" w:rsidR="007365D5" w:rsidRPr="00367F36" w:rsidRDefault="007365D5" w:rsidP="00890014">
            <w:pPr>
              <w:spacing w:before="120"/>
              <w:rPr>
                <w:szCs w:val="28"/>
              </w:rPr>
            </w:pPr>
            <w:r w:rsidRPr="00367F36">
              <w:rPr>
                <w:szCs w:val="28"/>
              </w:rPr>
              <w:lastRenderedPageBreak/>
              <w:t xml:space="preserve">8) на прилеглій території та/або шляхах руху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з уклоном до 8 відсотків та поручнями в разі, коли уклон становить 5 відсотків і більше</w:t>
            </w:r>
          </w:p>
        </w:tc>
        <w:tc>
          <w:tcPr>
            <w:tcW w:w="976" w:type="pct"/>
          </w:tcPr>
          <w:p w14:paraId="5D4C413A" w14:textId="77777777" w:rsidR="007365D5" w:rsidRPr="00367F36" w:rsidRDefault="007365D5" w:rsidP="00890014">
            <w:pPr>
              <w:spacing w:before="120"/>
              <w:jc w:val="center"/>
              <w:rPr>
                <w:szCs w:val="28"/>
              </w:rPr>
            </w:pPr>
            <w:r w:rsidRPr="00367F36">
              <w:rPr>
                <w:szCs w:val="28"/>
              </w:rPr>
              <w:t>висока</w:t>
            </w:r>
          </w:p>
        </w:tc>
        <w:tc>
          <w:tcPr>
            <w:tcW w:w="921" w:type="pct"/>
          </w:tcPr>
          <w:p w14:paraId="516F3F5C" w14:textId="64B3ECAE" w:rsidR="007365D5" w:rsidRPr="00367F36" w:rsidRDefault="00825D5C" w:rsidP="00890014">
            <w:pPr>
              <w:spacing w:before="120"/>
              <w:jc w:val="center"/>
              <w:rPr>
                <w:szCs w:val="28"/>
              </w:rPr>
            </w:pPr>
            <w:r>
              <w:rPr>
                <w:szCs w:val="28"/>
              </w:rPr>
              <w:t>ні</w:t>
            </w:r>
          </w:p>
        </w:tc>
        <w:tc>
          <w:tcPr>
            <w:tcW w:w="969" w:type="pct"/>
          </w:tcPr>
          <w:p w14:paraId="33DE9ED7" w14:textId="77777777" w:rsidR="007365D5" w:rsidRPr="00367F36" w:rsidRDefault="007365D5" w:rsidP="00890014">
            <w:pPr>
              <w:spacing w:before="120"/>
              <w:jc w:val="center"/>
              <w:rPr>
                <w:szCs w:val="28"/>
              </w:rPr>
            </w:pPr>
          </w:p>
        </w:tc>
      </w:tr>
      <w:tr w:rsidR="007365D5" w:rsidRPr="00367F36" w14:paraId="645617A7" w14:textId="77777777" w:rsidTr="003F1B6E">
        <w:trPr>
          <w:trHeight w:val="20"/>
          <w:jc w:val="center"/>
        </w:trPr>
        <w:tc>
          <w:tcPr>
            <w:tcW w:w="2135" w:type="pct"/>
          </w:tcPr>
          <w:p w14:paraId="1DE01A9F" w14:textId="77777777" w:rsidR="007365D5" w:rsidRPr="00367F36" w:rsidRDefault="007365D5" w:rsidP="00890014">
            <w:pPr>
              <w:spacing w:before="120"/>
              <w:rPr>
                <w:szCs w:val="28"/>
              </w:rPr>
            </w:pPr>
            <w:r w:rsidRPr="00367F36">
              <w:rPr>
                <w:szCs w:val="28"/>
              </w:rPr>
              <w:t>9) усі сходи в межах одного маршу однакові за формою, шириною і висотою підйому сходинок</w:t>
            </w:r>
          </w:p>
        </w:tc>
        <w:tc>
          <w:tcPr>
            <w:tcW w:w="976" w:type="pct"/>
          </w:tcPr>
          <w:p w14:paraId="3969F57E" w14:textId="77777777" w:rsidR="007365D5" w:rsidRPr="00367F36" w:rsidRDefault="007365D5" w:rsidP="00890014">
            <w:pPr>
              <w:spacing w:before="120"/>
              <w:jc w:val="center"/>
              <w:rPr>
                <w:szCs w:val="28"/>
              </w:rPr>
            </w:pPr>
          </w:p>
        </w:tc>
        <w:tc>
          <w:tcPr>
            <w:tcW w:w="921" w:type="pct"/>
          </w:tcPr>
          <w:p w14:paraId="30FBB14D" w14:textId="3A1AA6CF" w:rsidR="007365D5" w:rsidRPr="00367F36" w:rsidRDefault="00825D5C" w:rsidP="00890014">
            <w:pPr>
              <w:spacing w:before="120"/>
              <w:jc w:val="center"/>
              <w:rPr>
                <w:szCs w:val="28"/>
              </w:rPr>
            </w:pPr>
            <w:r>
              <w:rPr>
                <w:szCs w:val="28"/>
              </w:rPr>
              <w:t>ні</w:t>
            </w:r>
          </w:p>
        </w:tc>
        <w:tc>
          <w:tcPr>
            <w:tcW w:w="969" w:type="pct"/>
          </w:tcPr>
          <w:p w14:paraId="42CD983C" w14:textId="77777777" w:rsidR="007365D5" w:rsidRPr="00367F36" w:rsidRDefault="007365D5" w:rsidP="00890014">
            <w:pPr>
              <w:spacing w:before="120"/>
              <w:jc w:val="center"/>
              <w:rPr>
                <w:szCs w:val="28"/>
              </w:rPr>
            </w:pPr>
          </w:p>
        </w:tc>
      </w:tr>
      <w:tr w:rsidR="007365D5" w:rsidRPr="00367F36" w14:paraId="3B0C1A0C" w14:textId="77777777" w:rsidTr="003F1B6E">
        <w:trPr>
          <w:trHeight w:val="20"/>
          <w:jc w:val="center"/>
        </w:trPr>
        <w:tc>
          <w:tcPr>
            <w:tcW w:w="2135" w:type="pct"/>
          </w:tcPr>
          <w:p w14:paraId="55D6440C" w14:textId="77777777" w:rsidR="007365D5" w:rsidRPr="00367F36" w:rsidRDefault="007365D5" w:rsidP="00890014">
            <w:pPr>
              <w:spacing w:before="120"/>
              <w:rPr>
                <w:szCs w:val="28"/>
              </w:rPr>
            </w:pPr>
            <w:r w:rsidRPr="00367F36">
              <w:rPr>
                <w:szCs w:val="28"/>
              </w:rPr>
              <w:t>10) сходи мають контрастне маркування кольором першої та останньої сходинки (ширина маркування горизонтальної площини ребра — не менше ніж 10 сантиметрів, вертикальної — не менше ніж 5</w:t>
            </w:r>
            <w:r>
              <w:rPr>
                <w:szCs w:val="28"/>
              </w:rPr>
              <w:t xml:space="preserve"> </w:t>
            </w:r>
            <w:r w:rsidRPr="00367F36">
              <w:rPr>
                <w:szCs w:val="28"/>
              </w:rPr>
              <w:t>сантиметрів)</w:t>
            </w:r>
          </w:p>
        </w:tc>
        <w:tc>
          <w:tcPr>
            <w:tcW w:w="976" w:type="pct"/>
          </w:tcPr>
          <w:p w14:paraId="17FD6D28" w14:textId="77777777" w:rsidR="007365D5" w:rsidRPr="00367F36" w:rsidRDefault="007365D5" w:rsidP="00890014">
            <w:pPr>
              <w:spacing w:before="120"/>
              <w:jc w:val="center"/>
              <w:rPr>
                <w:szCs w:val="28"/>
              </w:rPr>
            </w:pPr>
          </w:p>
        </w:tc>
        <w:tc>
          <w:tcPr>
            <w:tcW w:w="921" w:type="pct"/>
          </w:tcPr>
          <w:p w14:paraId="7051677A" w14:textId="21A6F4E9" w:rsidR="007365D5" w:rsidRPr="00367F36" w:rsidRDefault="00825D5C" w:rsidP="00890014">
            <w:pPr>
              <w:spacing w:before="120"/>
              <w:jc w:val="center"/>
              <w:rPr>
                <w:szCs w:val="28"/>
              </w:rPr>
            </w:pPr>
            <w:r>
              <w:rPr>
                <w:szCs w:val="28"/>
              </w:rPr>
              <w:t>ні</w:t>
            </w:r>
          </w:p>
        </w:tc>
        <w:tc>
          <w:tcPr>
            <w:tcW w:w="969" w:type="pct"/>
          </w:tcPr>
          <w:p w14:paraId="7DFBAC40" w14:textId="77777777" w:rsidR="007365D5" w:rsidRPr="00367F36" w:rsidRDefault="007365D5" w:rsidP="00890014">
            <w:pPr>
              <w:spacing w:before="120"/>
              <w:jc w:val="center"/>
              <w:rPr>
                <w:szCs w:val="28"/>
              </w:rPr>
            </w:pPr>
          </w:p>
        </w:tc>
      </w:tr>
      <w:tr w:rsidR="007365D5" w:rsidRPr="00367F36" w14:paraId="7C72FE87" w14:textId="77777777" w:rsidTr="003F1B6E">
        <w:trPr>
          <w:trHeight w:val="20"/>
          <w:jc w:val="center"/>
        </w:trPr>
        <w:tc>
          <w:tcPr>
            <w:tcW w:w="2135" w:type="pct"/>
          </w:tcPr>
          <w:p w14:paraId="5A500F81" w14:textId="77777777" w:rsidR="007365D5" w:rsidRPr="00367F36" w:rsidRDefault="007365D5" w:rsidP="00890014">
            <w:pPr>
              <w:spacing w:before="120"/>
              <w:rPr>
                <w:szCs w:val="28"/>
              </w:rPr>
            </w:pPr>
            <w:r w:rsidRPr="00367F36">
              <w:rPr>
                <w:szCs w:val="28"/>
              </w:rPr>
              <w:t>11) у місці сходу із тротуару на проїзну частину, а також паралельно до сходів, перед і після сходового маршу розташована попереджувальна тактильна смуга (на проміжних майданчиках між маршами відкритих сходів пішохідних шляхів допускається відсутність попереджувальної тактильної смуги)</w:t>
            </w:r>
          </w:p>
        </w:tc>
        <w:tc>
          <w:tcPr>
            <w:tcW w:w="976" w:type="pct"/>
          </w:tcPr>
          <w:p w14:paraId="4C6FBD33" w14:textId="77777777" w:rsidR="007365D5" w:rsidRPr="00367F36" w:rsidRDefault="007365D5" w:rsidP="00890014">
            <w:pPr>
              <w:spacing w:before="120"/>
              <w:jc w:val="center"/>
              <w:rPr>
                <w:szCs w:val="28"/>
              </w:rPr>
            </w:pPr>
          </w:p>
        </w:tc>
        <w:tc>
          <w:tcPr>
            <w:tcW w:w="921" w:type="pct"/>
          </w:tcPr>
          <w:p w14:paraId="75BA3899" w14:textId="4BA03C2B" w:rsidR="007365D5" w:rsidRPr="00367F36" w:rsidRDefault="00825D5C" w:rsidP="00890014">
            <w:pPr>
              <w:spacing w:before="120"/>
              <w:jc w:val="center"/>
              <w:rPr>
                <w:szCs w:val="28"/>
              </w:rPr>
            </w:pPr>
            <w:r>
              <w:rPr>
                <w:szCs w:val="28"/>
              </w:rPr>
              <w:t>ні</w:t>
            </w:r>
          </w:p>
        </w:tc>
        <w:tc>
          <w:tcPr>
            <w:tcW w:w="969" w:type="pct"/>
          </w:tcPr>
          <w:p w14:paraId="041A3514" w14:textId="77777777" w:rsidR="007365D5" w:rsidRPr="00367F36" w:rsidRDefault="007365D5" w:rsidP="00890014">
            <w:pPr>
              <w:spacing w:before="120"/>
              <w:jc w:val="center"/>
              <w:rPr>
                <w:szCs w:val="28"/>
              </w:rPr>
            </w:pPr>
          </w:p>
        </w:tc>
      </w:tr>
      <w:tr w:rsidR="007365D5" w:rsidRPr="00367F36" w14:paraId="28097DD7" w14:textId="77777777" w:rsidTr="003F1B6E">
        <w:trPr>
          <w:trHeight w:val="20"/>
          <w:jc w:val="center"/>
        </w:trPr>
        <w:tc>
          <w:tcPr>
            <w:tcW w:w="2135" w:type="pct"/>
          </w:tcPr>
          <w:p w14:paraId="629B7F12" w14:textId="77777777" w:rsidR="007365D5" w:rsidRPr="00367F36" w:rsidDel="00D4264E" w:rsidRDefault="007365D5" w:rsidP="00890014">
            <w:pPr>
              <w:spacing w:before="120"/>
              <w:rPr>
                <w:szCs w:val="28"/>
              </w:rPr>
            </w:pPr>
            <w:r w:rsidRPr="00367F36">
              <w:rPr>
                <w:szCs w:val="28"/>
              </w:rPr>
              <w:t>12) до головного або основного входу веде стандартна або спеціальна направляюча тактильна смуга</w:t>
            </w:r>
          </w:p>
        </w:tc>
        <w:tc>
          <w:tcPr>
            <w:tcW w:w="976" w:type="pct"/>
          </w:tcPr>
          <w:p w14:paraId="0266C377" w14:textId="77777777" w:rsidR="007365D5" w:rsidRPr="00367F36" w:rsidDel="00D4264E" w:rsidRDefault="007365D5" w:rsidP="00890014">
            <w:pPr>
              <w:spacing w:before="120"/>
              <w:jc w:val="center"/>
              <w:rPr>
                <w:szCs w:val="28"/>
              </w:rPr>
            </w:pPr>
          </w:p>
        </w:tc>
        <w:tc>
          <w:tcPr>
            <w:tcW w:w="921" w:type="pct"/>
          </w:tcPr>
          <w:p w14:paraId="3B654B40" w14:textId="404990EF" w:rsidR="007365D5" w:rsidRPr="00367F36" w:rsidRDefault="00825D5C" w:rsidP="00890014">
            <w:pPr>
              <w:spacing w:before="120"/>
              <w:jc w:val="center"/>
              <w:rPr>
                <w:szCs w:val="28"/>
              </w:rPr>
            </w:pPr>
            <w:r>
              <w:rPr>
                <w:szCs w:val="28"/>
              </w:rPr>
              <w:t>ні</w:t>
            </w:r>
          </w:p>
        </w:tc>
        <w:tc>
          <w:tcPr>
            <w:tcW w:w="969" w:type="pct"/>
          </w:tcPr>
          <w:p w14:paraId="3804B7BC" w14:textId="77777777" w:rsidR="007365D5" w:rsidRPr="00367F36" w:rsidRDefault="007365D5" w:rsidP="00890014">
            <w:pPr>
              <w:spacing w:before="120"/>
              <w:jc w:val="center"/>
              <w:rPr>
                <w:szCs w:val="28"/>
              </w:rPr>
            </w:pPr>
          </w:p>
        </w:tc>
      </w:tr>
      <w:tr w:rsidR="007365D5" w:rsidRPr="00367F36" w14:paraId="2034B687" w14:textId="77777777" w:rsidTr="003F1B6E">
        <w:trPr>
          <w:trHeight w:val="20"/>
          <w:jc w:val="center"/>
        </w:trPr>
        <w:tc>
          <w:tcPr>
            <w:tcW w:w="2135" w:type="pct"/>
          </w:tcPr>
          <w:p w14:paraId="0F2D7315" w14:textId="77777777" w:rsidR="007365D5" w:rsidRPr="00367F36" w:rsidRDefault="007365D5" w:rsidP="00890014">
            <w:pPr>
              <w:spacing w:before="120"/>
              <w:rPr>
                <w:szCs w:val="28"/>
              </w:rPr>
            </w:pPr>
            <w:r w:rsidRPr="00367F36">
              <w:rPr>
                <w:szCs w:val="28"/>
              </w:rPr>
              <w:t>13) у разі коли головний або основний вхід є бар’єрним, до доступного входу спрямовують покажчики із міжнародним символом доступності</w:t>
            </w:r>
          </w:p>
        </w:tc>
        <w:tc>
          <w:tcPr>
            <w:tcW w:w="976" w:type="pct"/>
          </w:tcPr>
          <w:p w14:paraId="5DA4952A" w14:textId="77777777" w:rsidR="007365D5" w:rsidRPr="00367F36" w:rsidRDefault="007365D5" w:rsidP="00890014">
            <w:pPr>
              <w:spacing w:before="120"/>
              <w:jc w:val="center"/>
              <w:rPr>
                <w:szCs w:val="28"/>
              </w:rPr>
            </w:pPr>
          </w:p>
        </w:tc>
        <w:tc>
          <w:tcPr>
            <w:tcW w:w="921" w:type="pct"/>
          </w:tcPr>
          <w:p w14:paraId="0DFB505E" w14:textId="6F2A9187" w:rsidR="007365D5" w:rsidRPr="00367F36" w:rsidRDefault="00825D5C" w:rsidP="00890014">
            <w:pPr>
              <w:spacing w:before="120"/>
              <w:jc w:val="center"/>
              <w:rPr>
                <w:szCs w:val="28"/>
              </w:rPr>
            </w:pPr>
            <w:r>
              <w:rPr>
                <w:szCs w:val="28"/>
              </w:rPr>
              <w:t>ні</w:t>
            </w:r>
          </w:p>
        </w:tc>
        <w:tc>
          <w:tcPr>
            <w:tcW w:w="969" w:type="pct"/>
          </w:tcPr>
          <w:p w14:paraId="7D46CD08" w14:textId="77777777" w:rsidR="007365D5" w:rsidRPr="00367F36" w:rsidRDefault="007365D5" w:rsidP="00890014">
            <w:pPr>
              <w:spacing w:before="120"/>
              <w:jc w:val="center"/>
              <w:rPr>
                <w:szCs w:val="28"/>
              </w:rPr>
            </w:pPr>
          </w:p>
        </w:tc>
      </w:tr>
      <w:tr w:rsidR="007365D5" w:rsidRPr="00367F36" w14:paraId="5053DDA9" w14:textId="77777777" w:rsidTr="003F1B6E">
        <w:trPr>
          <w:trHeight w:val="20"/>
          <w:jc w:val="center"/>
        </w:trPr>
        <w:tc>
          <w:tcPr>
            <w:tcW w:w="2135" w:type="pct"/>
          </w:tcPr>
          <w:p w14:paraId="214B0E05" w14:textId="77777777" w:rsidR="007365D5" w:rsidRPr="00367F36" w:rsidRDefault="007365D5" w:rsidP="00890014">
            <w:pPr>
              <w:spacing w:before="120"/>
              <w:rPr>
                <w:szCs w:val="28"/>
              </w:rPr>
            </w:pPr>
            <w:r w:rsidRPr="00367F36">
              <w:rPr>
                <w:szCs w:val="28"/>
              </w:rPr>
              <w:t>2. Вхід до будівлі або споруди:</w:t>
            </w:r>
          </w:p>
        </w:tc>
        <w:tc>
          <w:tcPr>
            <w:tcW w:w="976" w:type="pct"/>
          </w:tcPr>
          <w:p w14:paraId="57659967" w14:textId="77777777" w:rsidR="007365D5" w:rsidRPr="00367F36" w:rsidRDefault="007365D5" w:rsidP="00890014">
            <w:pPr>
              <w:spacing w:before="120"/>
              <w:jc w:val="center"/>
              <w:rPr>
                <w:szCs w:val="28"/>
              </w:rPr>
            </w:pPr>
          </w:p>
        </w:tc>
        <w:tc>
          <w:tcPr>
            <w:tcW w:w="921" w:type="pct"/>
          </w:tcPr>
          <w:p w14:paraId="6FBAD81C" w14:textId="77777777" w:rsidR="007365D5" w:rsidRPr="00367F36" w:rsidRDefault="007365D5" w:rsidP="00890014">
            <w:pPr>
              <w:spacing w:before="120"/>
              <w:jc w:val="center"/>
              <w:rPr>
                <w:szCs w:val="28"/>
              </w:rPr>
            </w:pPr>
          </w:p>
        </w:tc>
        <w:tc>
          <w:tcPr>
            <w:tcW w:w="969" w:type="pct"/>
          </w:tcPr>
          <w:p w14:paraId="6E01A640" w14:textId="77777777" w:rsidR="007365D5" w:rsidRPr="00367F36" w:rsidRDefault="007365D5" w:rsidP="00890014">
            <w:pPr>
              <w:spacing w:before="120"/>
              <w:jc w:val="center"/>
              <w:rPr>
                <w:szCs w:val="28"/>
              </w:rPr>
            </w:pPr>
          </w:p>
        </w:tc>
      </w:tr>
      <w:tr w:rsidR="007365D5" w:rsidRPr="00367F36" w14:paraId="5D7645FF" w14:textId="77777777" w:rsidTr="003F1B6E">
        <w:trPr>
          <w:trHeight w:val="20"/>
          <w:jc w:val="center"/>
        </w:trPr>
        <w:tc>
          <w:tcPr>
            <w:tcW w:w="2135" w:type="pct"/>
          </w:tcPr>
          <w:p w14:paraId="3C6B7256" w14:textId="77777777" w:rsidR="007365D5" w:rsidRPr="002E3A6E" w:rsidRDefault="007365D5" w:rsidP="00890014">
            <w:pPr>
              <w:spacing w:before="120"/>
              <w:rPr>
                <w:szCs w:val="28"/>
              </w:rPr>
            </w:pPr>
            <w:r w:rsidRPr="002E3A6E">
              <w:rPr>
                <w:szCs w:val="28"/>
              </w:rPr>
              <w:lastRenderedPageBreak/>
              <w:t>1) на стіні праворуч або ліворуч від вхідних дверей наявна зовнішня тактильна табличка, що містить основну інформацію про будівлю або споруду (найменування, адреса, години роботи), нижній край таблички розташовано на висоті 1,1—1,6 метра від поверхні вхідної площадки (ґанку), а тактильні позначки на ній шрифтом Брайля — відповідно на висоті не нижче ніж 1,2</w:t>
            </w:r>
            <w:r>
              <w:rPr>
                <w:szCs w:val="28"/>
              </w:rPr>
              <w:t xml:space="preserve"> </w:t>
            </w:r>
            <w:r w:rsidRPr="002E3A6E">
              <w:rPr>
                <w:szCs w:val="28"/>
              </w:rPr>
              <w:t>метра і не вище ніж 1,5</w:t>
            </w:r>
            <w:r>
              <w:rPr>
                <w:szCs w:val="28"/>
              </w:rPr>
              <w:t xml:space="preserve"> </w:t>
            </w:r>
            <w:r w:rsidRPr="002E3A6E">
              <w:rPr>
                <w:szCs w:val="28"/>
              </w:rPr>
              <w:t xml:space="preserve">метра </w:t>
            </w:r>
          </w:p>
        </w:tc>
        <w:tc>
          <w:tcPr>
            <w:tcW w:w="976" w:type="pct"/>
          </w:tcPr>
          <w:p w14:paraId="010E3433" w14:textId="77777777" w:rsidR="007365D5" w:rsidRPr="00367F36" w:rsidRDefault="007365D5" w:rsidP="00890014">
            <w:pPr>
              <w:spacing w:before="120"/>
              <w:jc w:val="center"/>
              <w:rPr>
                <w:szCs w:val="28"/>
              </w:rPr>
            </w:pPr>
          </w:p>
        </w:tc>
        <w:tc>
          <w:tcPr>
            <w:tcW w:w="921" w:type="pct"/>
          </w:tcPr>
          <w:p w14:paraId="18F52BAC" w14:textId="49FEC3A6" w:rsidR="007365D5" w:rsidRPr="00367F36" w:rsidRDefault="00825D5C" w:rsidP="00890014">
            <w:pPr>
              <w:spacing w:before="120"/>
              <w:jc w:val="center"/>
              <w:rPr>
                <w:szCs w:val="28"/>
              </w:rPr>
            </w:pPr>
            <w:r>
              <w:rPr>
                <w:szCs w:val="28"/>
              </w:rPr>
              <w:t>ні</w:t>
            </w:r>
          </w:p>
        </w:tc>
        <w:tc>
          <w:tcPr>
            <w:tcW w:w="969" w:type="pct"/>
          </w:tcPr>
          <w:p w14:paraId="1099203C" w14:textId="77777777" w:rsidR="007365D5" w:rsidRPr="00367F36" w:rsidRDefault="007365D5" w:rsidP="00890014">
            <w:pPr>
              <w:spacing w:before="120"/>
              <w:jc w:val="center"/>
              <w:rPr>
                <w:szCs w:val="28"/>
              </w:rPr>
            </w:pPr>
          </w:p>
        </w:tc>
      </w:tr>
      <w:tr w:rsidR="007365D5" w:rsidRPr="00367F36" w14:paraId="79641D49" w14:textId="77777777" w:rsidTr="003F1B6E">
        <w:trPr>
          <w:trHeight w:val="20"/>
          <w:jc w:val="center"/>
        </w:trPr>
        <w:tc>
          <w:tcPr>
            <w:tcW w:w="2135" w:type="pct"/>
          </w:tcPr>
          <w:p w14:paraId="1D681F91" w14:textId="77777777" w:rsidR="007365D5" w:rsidRPr="00367F36" w:rsidRDefault="007365D5" w:rsidP="00890014">
            <w:pPr>
              <w:spacing w:before="120"/>
              <w:rPr>
                <w:szCs w:val="28"/>
              </w:rPr>
            </w:pPr>
            <w:r w:rsidRPr="00367F36">
              <w:rPr>
                <w:szCs w:val="28"/>
              </w:rPr>
              <w:t xml:space="preserve">2) на вході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або підіймальною платформою для осіб з інвалідністю з уклоном до 8 відсотків і поручнями в разі, коли уклон становить 5 відсотків і більше</w:t>
            </w:r>
          </w:p>
        </w:tc>
        <w:tc>
          <w:tcPr>
            <w:tcW w:w="976" w:type="pct"/>
          </w:tcPr>
          <w:p w14:paraId="3E8FCA41" w14:textId="77777777" w:rsidR="007365D5" w:rsidRPr="00367F36" w:rsidRDefault="007365D5" w:rsidP="00890014">
            <w:pPr>
              <w:spacing w:before="120"/>
              <w:jc w:val="center"/>
              <w:rPr>
                <w:szCs w:val="28"/>
              </w:rPr>
            </w:pPr>
            <w:r w:rsidRPr="00367F36">
              <w:rPr>
                <w:szCs w:val="28"/>
              </w:rPr>
              <w:t>висока</w:t>
            </w:r>
          </w:p>
        </w:tc>
        <w:tc>
          <w:tcPr>
            <w:tcW w:w="921" w:type="pct"/>
          </w:tcPr>
          <w:p w14:paraId="2D4EEB84" w14:textId="3F8051AC" w:rsidR="007365D5" w:rsidRPr="00367F36" w:rsidRDefault="00825D5C" w:rsidP="00890014">
            <w:pPr>
              <w:spacing w:before="120"/>
              <w:jc w:val="center"/>
              <w:rPr>
                <w:szCs w:val="28"/>
              </w:rPr>
            </w:pPr>
            <w:r>
              <w:rPr>
                <w:szCs w:val="28"/>
              </w:rPr>
              <w:t>ні</w:t>
            </w:r>
          </w:p>
        </w:tc>
        <w:tc>
          <w:tcPr>
            <w:tcW w:w="969" w:type="pct"/>
          </w:tcPr>
          <w:p w14:paraId="47AE00DE" w14:textId="77777777" w:rsidR="007365D5" w:rsidRPr="00367F36" w:rsidRDefault="007365D5" w:rsidP="00890014">
            <w:pPr>
              <w:spacing w:before="120"/>
              <w:jc w:val="center"/>
              <w:rPr>
                <w:szCs w:val="28"/>
              </w:rPr>
            </w:pPr>
          </w:p>
        </w:tc>
      </w:tr>
      <w:tr w:rsidR="007365D5" w:rsidRPr="00367F36" w14:paraId="3B9A6CA1" w14:textId="77777777" w:rsidTr="003F1B6E">
        <w:trPr>
          <w:trHeight w:val="20"/>
          <w:jc w:val="center"/>
        </w:trPr>
        <w:tc>
          <w:tcPr>
            <w:tcW w:w="2135" w:type="pct"/>
          </w:tcPr>
          <w:p w14:paraId="10C47528" w14:textId="77777777" w:rsidR="007365D5" w:rsidRPr="00367F36" w:rsidRDefault="007365D5" w:rsidP="00890014">
            <w:pPr>
              <w:spacing w:before="120"/>
              <w:rPr>
                <w:szCs w:val="28"/>
              </w:rPr>
            </w:pPr>
            <w:r w:rsidRPr="00367F36">
              <w:rPr>
                <w:szCs w:val="28"/>
              </w:rPr>
              <w:t>3) уклон пандуса становить не більше ніж 8 відсотків, ширина пандуса — не менше ніж 0,9 метра у просвіті, уздовж обох боків встановлено поручні на висоті 0,7 і 0,9</w:t>
            </w:r>
            <w:r>
              <w:rPr>
                <w:szCs w:val="28"/>
              </w:rPr>
              <w:t xml:space="preserve"> </w:t>
            </w:r>
            <w:r w:rsidRPr="00367F36">
              <w:rPr>
                <w:szCs w:val="28"/>
              </w:rPr>
              <w:t>метра</w:t>
            </w:r>
          </w:p>
        </w:tc>
        <w:tc>
          <w:tcPr>
            <w:tcW w:w="976" w:type="pct"/>
          </w:tcPr>
          <w:p w14:paraId="5BCF27EB" w14:textId="77777777" w:rsidR="007365D5" w:rsidRPr="00367F36" w:rsidRDefault="007365D5" w:rsidP="00890014">
            <w:pPr>
              <w:spacing w:before="120"/>
              <w:jc w:val="center"/>
              <w:rPr>
                <w:szCs w:val="28"/>
              </w:rPr>
            </w:pPr>
          </w:p>
        </w:tc>
        <w:tc>
          <w:tcPr>
            <w:tcW w:w="921" w:type="pct"/>
          </w:tcPr>
          <w:p w14:paraId="353B388A" w14:textId="389F2FA5" w:rsidR="007365D5" w:rsidRPr="00367F36" w:rsidRDefault="00825D5C" w:rsidP="00890014">
            <w:pPr>
              <w:spacing w:before="120"/>
              <w:jc w:val="center"/>
              <w:rPr>
                <w:szCs w:val="28"/>
              </w:rPr>
            </w:pPr>
            <w:r>
              <w:rPr>
                <w:szCs w:val="28"/>
              </w:rPr>
              <w:t>ні</w:t>
            </w:r>
          </w:p>
        </w:tc>
        <w:tc>
          <w:tcPr>
            <w:tcW w:w="969" w:type="pct"/>
          </w:tcPr>
          <w:p w14:paraId="3BF4DBA0" w14:textId="77777777" w:rsidR="007365D5" w:rsidRPr="00367F36" w:rsidRDefault="007365D5" w:rsidP="00890014">
            <w:pPr>
              <w:spacing w:before="120"/>
              <w:jc w:val="center"/>
              <w:rPr>
                <w:szCs w:val="28"/>
              </w:rPr>
            </w:pPr>
          </w:p>
        </w:tc>
      </w:tr>
      <w:tr w:rsidR="007365D5" w:rsidRPr="00367F36" w14:paraId="6260AE9A" w14:textId="77777777" w:rsidTr="003F1B6E">
        <w:trPr>
          <w:trHeight w:val="20"/>
          <w:jc w:val="center"/>
        </w:trPr>
        <w:tc>
          <w:tcPr>
            <w:tcW w:w="2135" w:type="pct"/>
          </w:tcPr>
          <w:p w14:paraId="2E463EB8" w14:textId="77777777" w:rsidR="007365D5" w:rsidRPr="00367F36" w:rsidRDefault="007365D5" w:rsidP="00890014">
            <w:pPr>
              <w:spacing w:before="120"/>
              <w:rPr>
                <w:szCs w:val="28"/>
              </w:rPr>
            </w:pPr>
            <w:r w:rsidRPr="00367F36">
              <w:rPr>
                <w:szCs w:val="28"/>
              </w:rPr>
              <w:t>4) усі сходи в межах одного маршу однакові за формою, шириною і висотою підйому сходинок</w:t>
            </w:r>
          </w:p>
        </w:tc>
        <w:tc>
          <w:tcPr>
            <w:tcW w:w="976" w:type="pct"/>
          </w:tcPr>
          <w:p w14:paraId="57E0F7B4" w14:textId="77777777" w:rsidR="007365D5" w:rsidRPr="00367F36" w:rsidRDefault="007365D5" w:rsidP="00890014">
            <w:pPr>
              <w:spacing w:before="120"/>
              <w:jc w:val="center"/>
              <w:rPr>
                <w:szCs w:val="28"/>
              </w:rPr>
            </w:pPr>
          </w:p>
        </w:tc>
        <w:tc>
          <w:tcPr>
            <w:tcW w:w="921" w:type="pct"/>
          </w:tcPr>
          <w:p w14:paraId="6C8B8C94" w14:textId="7CC9A82B" w:rsidR="007365D5" w:rsidRPr="00367F36" w:rsidRDefault="00825D5C" w:rsidP="00890014">
            <w:pPr>
              <w:spacing w:before="120"/>
              <w:jc w:val="center"/>
              <w:rPr>
                <w:szCs w:val="28"/>
              </w:rPr>
            </w:pPr>
            <w:r>
              <w:rPr>
                <w:szCs w:val="28"/>
              </w:rPr>
              <w:t>так</w:t>
            </w:r>
          </w:p>
        </w:tc>
        <w:tc>
          <w:tcPr>
            <w:tcW w:w="969" w:type="pct"/>
          </w:tcPr>
          <w:p w14:paraId="409D01F3" w14:textId="77777777" w:rsidR="007365D5" w:rsidRPr="00367F36" w:rsidRDefault="007365D5" w:rsidP="00890014">
            <w:pPr>
              <w:spacing w:before="120"/>
              <w:jc w:val="center"/>
              <w:rPr>
                <w:szCs w:val="28"/>
              </w:rPr>
            </w:pPr>
          </w:p>
        </w:tc>
      </w:tr>
      <w:tr w:rsidR="007365D5" w:rsidRPr="00367F36" w14:paraId="6F6E30EF" w14:textId="77777777" w:rsidTr="003F1B6E">
        <w:trPr>
          <w:trHeight w:val="20"/>
          <w:jc w:val="center"/>
        </w:trPr>
        <w:tc>
          <w:tcPr>
            <w:tcW w:w="2135" w:type="pct"/>
          </w:tcPr>
          <w:p w14:paraId="3217364B" w14:textId="77777777" w:rsidR="007365D5" w:rsidRPr="00367F36" w:rsidRDefault="007365D5" w:rsidP="00890014">
            <w:pPr>
              <w:spacing w:before="120"/>
              <w:rPr>
                <w:szCs w:val="28"/>
              </w:rPr>
            </w:pPr>
            <w:r w:rsidRPr="00367F36">
              <w:rPr>
                <w:szCs w:val="28"/>
              </w:rPr>
              <w:t>5) сходи мають контрастне маркування кольором першої та останньої сходинки (ширина маркування горизонтальної площини ребра — не менше ніж 10 сантиметрів, вертикальної</w:t>
            </w:r>
            <w:r>
              <w:rPr>
                <w:szCs w:val="28"/>
              </w:rPr>
              <w:t> </w:t>
            </w:r>
            <w:r w:rsidRPr="00367F36">
              <w:rPr>
                <w:szCs w:val="28"/>
              </w:rPr>
              <w:t>— не менше ніж 5</w:t>
            </w:r>
            <w:r>
              <w:rPr>
                <w:szCs w:val="28"/>
              </w:rPr>
              <w:t xml:space="preserve"> </w:t>
            </w:r>
            <w:r w:rsidRPr="00367F36">
              <w:rPr>
                <w:szCs w:val="28"/>
              </w:rPr>
              <w:t>сантиметрів)</w:t>
            </w:r>
          </w:p>
        </w:tc>
        <w:tc>
          <w:tcPr>
            <w:tcW w:w="976" w:type="pct"/>
          </w:tcPr>
          <w:p w14:paraId="3F8AA7C0" w14:textId="77777777" w:rsidR="007365D5" w:rsidRPr="00367F36" w:rsidRDefault="007365D5" w:rsidP="00890014">
            <w:pPr>
              <w:spacing w:before="120"/>
              <w:jc w:val="center"/>
              <w:rPr>
                <w:szCs w:val="28"/>
              </w:rPr>
            </w:pPr>
          </w:p>
        </w:tc>
        <w:tc>
          <w:tcPr>
            <w:tcW w:w="921" w:type="pct"/>
          </w:tcPr>
          <w:p w14:paraId="455235AF" w14:textId="092590F8" w:rsidR="007365D5" w:rsidRPr="00367F36" w:rsidRDefault="00825D5C" w:rsidP="00890014">
            <w:pPr>
              <w:spacing w:before="120"/>
              <w:jc w:val="center"/>
              <w:rPr>
                <w:szCs w:val="28"/>
              </w:rPr>
            </w:pPr>
            <w:r>
              <w:rPr>
                <w:szCs w:val="28"/>
              </w:rPr>
              <w:t>ні</w:t>
            </w:r>
          </w:p>
        </w:tc>
        <w:tc>
          <w:tcPr>
            <w:tcW w:w="969" w:type="pct"/>
          </w:tcPr>
          <w:p w14:paraId="7DE2589B" w14:textId="77777777" w:rsidR="007365D5" w:rsidRPr="00367F36" w:rsidRDefault="007365D5" w:rsidP="00890014">
            <w:pPr>
              <w:spacing w:before="120"/>
              <w:jc w:val="center"/>
              <w:rPr>
                <w:szCs w:val="28"/>
              </w:rPr>
            </w:pPr>
          </w:p>
        </w:tc>
      </w:tr>
      <w:tr w:rsidR="007365D5" w:rsidRPr="00367F36" w14:paraId="19F3D83B" w14:textId="77777777" w:rsidTr="003F1B6E">
        <w:trPr>
          <w:trHeight w:val="20"/>
          <w:jc w:val="center"/>
        </w:trPr>
        <w:tc>
          <w:tcPr>
            <w:tcW w:w="2135" w:type="pct"/>
          </w:tcPr>
          <w:p w14:paraId="71584020" w14:textId="77777777" w:rsidR="007365D5" w:rsidRPr="00367F36" w:rsidRDefault="007365D5" w:rsidP="00890014">
            <w:pPr>
              <w:spacing w:before="120"/>
              <w:rPr>
                <w:szCs w:val="28"/>
              </w:rPr>
            </w:pPr>
            <w:r w:rsidRPr="00367F36">
              <w:rPr>
                <w:szCs w:val="28"/>
              </w:rPr>
              <w:lastRenderedPageBreak/>
              <w:t xml:space="preserve">6) паралельно до сходів, перед і після сходового маршу розташована попереджувальна тактильна смуга (на сходових </w:t>
            </w:r>
            <w:r>
              <w:rPr>
                <w:szCs w:val="28"/>
              </w:rPr>
              <w:t>клітках</w:t>
            </w:r>
            <w:r w:rsidRPr="00367F36">
              <w:rPr>
                <w:szCs w:val="28"/>
              </w:rPr>
              <w:t xml:space="preserve"> допускається відсутність попереджувальної тактильної смуги)</w:t>
            </w:r>
          </w:p>
        </w:tc>
        <w:tc>
          <w:tcPr>
            <w:tcW w:w="976" w:type="pct"/>
          </w:tcPr>
          <w:p w14:paraId="61A0FCD7" w14:textId="77777777" w:rsidR="007365D5" w:rsidRPr="00367F36" w:rsidRDefault="007365D5" w:rsidP="00890014">
            <w:pPr>
              <w:spacing w:before="120"/>
              <w:jc w:val="center"/>
              <w:rPr>
                <w:szCs w:val="28"/>
              </w:rPr>
            </w:pPr>
          </w:p>
        </w:tc>
        <w:tc>
          <w:tcPr>
            <w:tcW w:w="921" w:type="pct"/>
          </w:tcPr>
          <w:p w14:paraId="7810AFA0" w14:textId="3DFE5EA6" w:rsidR="007365D5" w:rsidRPr="00367F36" w:rsidRDefault="00825D5C" w:rsidP="00890014">
            <w:pPr>
              <w:spacing w:before="120"/>
              <w:jc w:val="center"/>
              <w:rPr>
                <w:szCs w:val="28"/>
              </w:rPr>
            </w:pPr>
            <w:r>
              <w:rPr>
                <w:szCs w:val="28"/>
              </w:rPr>
              <w:t>ні</w:t>
            </w:r>
          </w:p>
        </w:tc>
        <w:tc>
          <w:tcPr>
            <w:tcW w:w="969" w:type="pct"/>
          </w:tcPr>
          <w:p w14:paraId="332E8011" w14:textId="77777777" w:rsidR="007365D5" w:rsidRPr="00367F36" w:rsidRDefault="007365D5" w:rsidP="00890014">
            <w:pPr>
              <w:spacing w:before="120"/>
              <w:jc w:val="center"/>
              <w:rPr>
                <w:szCs w:val="28"/>
              </w:rPr>
            </w:pPr>
          </w:p>
        </w:tc>
      </w:tr>
      <w:tr w:rsidR="007365D5" w:rsidRPr="00367F36" w14:paraId="524ABFEC" w14:textId="77777777" w:rsidTr="003F1B6E">
        <w:trPr>
          <w:trHeight w:val="20"/>
          <w:jc w:val="center"/>
        </w:trPr>
        <w:tc>
          <w:tcPr>
            <w:tcW w:w="2135" w:type="pct"/>
          </w:tcPr>
          <w:p w14:paraId="3ABB10EC" w14:textId="77777777" w:rsidR="007365D5" w:rsidRPr="00367F36" w:rsidRDefault="007365D5" w:rsidP="00890014">
            <w:pPr>
              <w:spacing w:before="120"/>
              <w:rPr>
                <w:szCs w:val="28"/>
              </w:rPr>
            </w:pPr>
            <w:r w:rsidRPr="00367F36">
              <w:rPr>
                <w:szCs w:val="28"/>
              </w:rPr>
              <w:t>7) двері обладнані спеціальним пристосуванням для фіксації у положенні “відчинено”</w:t>
            </w:r>
          </w:p>
        </w:tc>
        <w:tc>
          <w:tcPr>
            <w:tcW w:w="976" w:type="pct"/>
          </w:tcPr>
          <w:p w14:paraId="3584FE22" w14:textId="77777777" w:rsidR="007365D5" w:rsidRPr="00367F36" w:rsidRDefault="007365D5" w:rsidP="00890014">
            <w:pPr>
              <w:spacing w:before="120"/>
              <w:jc w:val="center"/>
              <w:rPr>
                <w:szCs w:val="28"/>
              </w:rPr>
            </w:pPr>
          </w:p>
        </w:tc>
        <w:tc>
          <w:tcPr>
            <w:tcW w:w="921" w:type="pct"/>
          </w:tcPr>
          <w:p w14:paraId="4A16345E" w14:textId="272EF649" w:rsidR="007365D5" w:rsidRPr="00367F36" w:rsidRDefault="00325156" w:rsidP="00890014">
            <w:pPr>
              <w:spacing w:before="120"/>
              <w:jc w:val="center"/>
              <w:rPr>
                <w:szCs w:val="28"/>
              </w:rPr>
            </w:pPr>
            <w:r>
              <w:rPr>
                <w:szCs w:val="28"/>
              </w:rPr>
              <w:t>ні</w:t>
            </w:r>
          </w:p>
        </w:tc>
        <w:tc>
          <w:tcPr>
            <w:tcW w:w="969" w:type="pct"/>
          </w:tcPr>
          <w:p w14:paraId="50E3E811" w14:textId="77777777" w:rsidR="007365D5" w:rsidRPr="00367F36" w:rsidRDefault="007365D5" w:rsidP="00890014">
            <w:pPr>
              <w:spacing w:before="120"/>
              <w:jc w:val="center"/>
              <w:rPr>
                <w:szCs w:val="28"/>
              </w:rPr>
            </w:pPr>
          </w:p>
        </w:tc>
      </w:tr>
      <w:tr w:rsidR="007365D5" w:rsidRPr="00367F36" w14:paraId="467D554B" w14:textId="77777777" w:rsidTr="003F1B6E">
        <w:trPr>
          <w:trHeight w:val="20"/>
          <w:jc w:val="center"/>
        </w:trPr>
        <w:tc>
          <w:tcPr>
            <w:tcW w:w="2135" w:type="pct"/>
          </w:tcPr>
          <w:p w14:paraId="18B1A238" w14:textId="77777777" w:rsidR="007365D5" w:rsidRPr="00367F36" w:rsidRDefault="007365D5" w:rsidP="00890014">
            <w:pPr>
              <w:spacing w:before="120"/>
              <w:rPr>
                <w:szCs w:val="28"/>
              </w:rPr>
            </w:pPr>
            <w:r w:rsidRPr="00367F36">
              <w:rPr>
                <w:szCs w:val="28"/>
              </w:rPr>
              <w:t>8) колір вхідних дверей є контрастним до кольору фасаду будівлі, за наявності прозорих дверних (фасадних) конструкцій — на них нанесено контрастне маркування кольором (смуга контрастного кольору заввишки не менше ніж 10 сантиметрів на всю ширину дверей) на висоті від 1 до 1,5 метра</w:t>
            </w:r>
          </w:p>
        </w:tc>
        <w:tc>
          <w:tcPr>
            <w:tcW w:w="976" w:type="pct"/>
          </w:tcPr>
          <w:p w14:paraId="71A8FDE1" w14:textId="77777777" w:rsidR="007365D5" w:rsidRPr="00367F36" w:rsidRDefault="007365D5" w:rsidP="00890014">
            <w:pPr>
              <w:spacing w:before="120"/>
              <w:jc w:val="center"/>
              <w:rPr>
                <w:szCs w:val="28"/>
              </w:rPr>
            </w:pPr>
          </w:p>
        </w:tc>
        <w:tc>
          <w:tcPr>
            <w:tcW w:w="921" w:type="pct"/>
          </w:tcPr>
          <w:p w14:paraId="7B20A223" w14:textId="707AEE28" w:rsidR="007365D5" w:rsidRPr="00367F36" w:rsidRDefault="00325156" w:rsidP="00890014">
            <w:pPr>
              <w:spacing w:before="120"/>
              <w:jc w:val="center"/>
              <w:rPr>
                <w:szCs w:val="28"/>
              </w:rPr>
            </w:pPr>
            <w:r>
              <w:rPr>
                <w:szCs w:val="28"/>
              </w:rPr>
              <w:t>ні</w:t>
            </w:r>
          </w:p>
        </w:tc>
        <w:tc>
          <w:tcPr>
            <w:tcW w:w="969" w:type="pct"/>
          </w:tcPr>
          <w:p w14:paraId="2DF90D3B" w14:textId="77777777" w:rsidR="007365D5" w:rsidRPr="00367F36" w:rsidRDefault="007365D5" w:rsidP="00890014">
            <w:pPr>
              <w:spacing w:before="120"/>
              <w:jc w:val="center"/>
              <w:rPr>
                <w:szCs w:val="28"/>
              </w:rPr>
            </w:pPr>
          </w:p>
        </w:tc>
      </w:tr>
      <w:tr w:rsidR="007365D5" w:rsidRPr="00367F36" w14:paraId="0B3D9216" w14:textId="77777777" w:rsidTr="003F1B6E">
        <w:trPr>
          <w:trHeight w:val="20"/>
          <w:jc w:val="center"/>
        </w:trPr>
        <w:tc>
          <w:tcPr>
            <w:tcW w:w="2135" w:type="pct"/>
          </w:tcPr>
          <w:p w14:paraId="513DF550" w14:textId="77777777" w:rsidR="007365D5" w:rsidRPr="00367F36" w:rsidRDefault="007365D5" w:rsidP="00890014">
            <w:pPr>
              <w:spacing w:before="120"/>
              <w:rPr>
                <w:szCs w:val="28"/>
              </w:rPr>
            </w:pPr>
            <w:r w:rsidRPr="00367F36">
              <w:rPr>
                <w:szCs w:val="28"/>
              </w:rPr>
              <w:t>9) ширина дверних отворів становить не менше ніж 0,8 метра у просвіті</w:t>
            </w:r>
          </w:p>
        </w:tc>
        <w:tc>
          <w:tcPr>
            <w:tcW w:w="976" w:type="pct"/>
          </w:tcPr>
          <w:p w14:paraId="50F8DA73" w14:textId="77777777" w:rsidR="007365D5" w:rsidRPr="00367F36" w:rsidRDefault="007365D5" w:rsidP="00890014">
            <w:pPr>
              <w:spacing w:before="120"/>
              <w:jc w:val="center"/>
              <w:rPr>
                <w:szCs w:val="28"/>
              </w:rPr>
            </w:pPr>
            <w:r w:rsidRPr="00367F36">
              <w:rPr>
                <w:szCs w:val="28"/>
              </w:rPr>
              <w:t>висока</w:t>
            </w:r>
          </w:p>
        </w:tc>
        <w:tc>
          <w:tcPr>
            <w:tcW w:w="921" w:type="pct"/>
          </w:tcPr>
          <w:p w14:paraId="75E14631" w14:textId="42951FEF" w:rsidR="007365D5" w:rsidRPr="00367F36" w:rsidRDefault="00325156" w:rsidP="00890014">
            <w:pPr>
              <w:spacing w:before="120"/>
              <w:jc w:val="center"/>
              <w:rPr>
                <w:szCs w:val="28"/>
              </w:rPr>
            </w:pPr>
            <w:r>
              <w:rPr>
                <w:szCs w:val="28"/>
              </w:rPr>
              <w:t>так</w:t>
            </w:r>
          </w:p>
        </w:tc>
        <w:tc>
          <w:tcPr>
            <w:tcW w:w="969" w:type="pct"/>
          </w:tcPr>
          <w:p w14:paraId="5E4EAC87" w14:textId="77777777" w:rsidR="007365D5" w:rsidRPr="00367F36" w:rsidRDefault="007365D5" w:rsidP="00890014">
            <w:pPr>
              <w:spacing w:before="120"/>
              <w:jc w:val="center"/>
              <w:rPr>
                <w:szCs w:val="28"/>
              </w:rPr>
            </w:pPr>
          </w:p>
        </w:tc>
      </w:tr>
      <w:tr w:rsidR="007365D5" w:rsidRPr="00367F36" w14:paraId="5DC13CBC" w14:textId="77777777" w:rsidTr="003F1B6E">
        <w:trPr>
          <w:trHeight w:val="20"/>
          <w:jc w:val="center"/>
        </w:trPr>
        <w:tc>
          <w:tcPr>
            <w:tcW w:w="2135" w:type="pct"/>
          </w:tcPr>
          <w:p w14:paraId="5419FDB4" w14:textId="77777777" w:rsidR="007365D5" w:rsidRPr="00367F36" w:rsidRDefault="007365D5" w:rsidP="00890014">
            <w:pPr>
              <w:spacing w:before="120"/>
              <w:rPr>
                <w:szCs w:val="28"/>
              </w:rPr>
            </w:pPr>
            <w:r w:rsidRPr="00367F36">
              <w:rPr>
                <w:szCs w:val="28"/>
              </w:rPr>
              <w:t>10) у дверях відсутні пороги, за наявності — висота кожного елемента порога не перевищує 2 сантиметри, кути порогів заокруглені</w:t>
            </w:r>
          </w:p>
        </w:tc>
        <w:tc>
          <w:tcPr>
            <w:tcW w:w="976" w:type="pct"/>
          </w:tcPr>
          <w:p w14:paraId="0426C693" w14:textId="77777777" w:rsidR="007365D5" w:rsidRPr="00367F36" w:rsidRDefault="007365D5" w:rsidP="00890014">
            <w:pPr>
              <w:spacing w:before="120"/>
              <w:jc w:val="center"/>
              <w:rPr>
                <w:szCs w:val="28"/>
              </w:rPr>
            </w:pPr>
            <w:r w:rsidRPr="00367F36">
              <w:rPr>
                <w:szCs w:val="28"/>
              </w:rPr>
              <w:t>висока</w:t>
            </w:r>
          </w:p>
        </w:tc>
        <w:tc>
          <w:tcPr>
            <w:tcW w:w="921" w:type="pct"/>
          </w:tcPr>
          <w:p w14:paraId="5E9CA342" w14:textId="3222C5CC" w:rsidR="007365D5" w:rsidRPr="00367F36" w:rsidRDefault="00325156" w:rsidP="00890014">
            <w:pPr>
              <w:spacing w:before="120"/>
              <w:jc w:val="center"/>
              <w:rPr>
                <w:szCs w:val="28"/>
              </w:rPr>
            </w:pPr>
            <w:r>
              <w:rPr>
                <w:szCs w:val="28"/>
              </w:rPr>
              <w:t>ні</w:t>
            </w:r>
          </w:p>
        </w:tc>
        <w:tc>
          <w:tcPr>
            <w:tcW w:w="969" w:type="pct"/>
          </w:tcPr>
          <w:p w14:paraId="3A2FFB1C" w14:textId="77777777" w:rsidR="007365D5" w:rsidRPr="00367F36" w:rsidRDefault="007365D5" w:rsidP="00890014">
            <w:pPr>
              <w:spacing w:before="120"/>
              <w:jc w:val="center"/>
              <w:rPr>
                <w:szCs w:val="28"/>
              </w:rPr>
            </w:pPr>
          </w:p>
        </w:tc>
      </w:tr>
      <w:tr w:rsidR="007365D5" w:rsidRPr="00367F36" w14:paraId="70CFCDA1" w14:textId="77777777" w:rsidTr="003F1B6E">
        <w:trPr>
          <w:trHeight w:val="20"/>
          <w:jc w:val="center"/>
        </w:trPr>
        <w:tc>
          <w:tcPr>
            <w:tcW w:w="2135" w:type="pct"/>
          </w:tcPr>
          <w:p w14:paraId="5943D0C9" w14:textId="77777777" w:rsidR="007365D5" w:rsidRPr="00367F36" w:rsidRDefault="007365D5" w:rsidP="00890014">
            <w:pPr>
              <w:spacing w:before="120"/>
              <w:rPr>
                <w:szCs w:val="28"/>
              </w:rPr>
            </w:pPr>
            <w:r w:rsidRPr="00367F36">
              <w:rPr>
                <w:szCs w:val="28"/>
              </w:rPr>
              <w:t>11) глибина тамбура становить не менше ніж 1,8</w:t>
            </w:r>
            <w:r>
              <w:rPr>
                <w:szCs w:val="28"/>
              </w:rPr>
              <w:t xml:space="preserve"> </w:t>
            </w:r>
            <w:r w:rsidRPr="00367F36">
              <w:rPr>
                <w:szCs w:val="28"/>
              </w:rPr>
              <w:t>метра, ширина — не менше ніж 2,2</w:t>
            </w:r>
            <w:r>
              <w:rPr>
                <w:szCs w:val="28"/>
              </w:rPr>
              <w:t xml:space="preserve"> </w:t>
            </w:r>
            <w:r w:rsidRPr="00367F36">
              <w:rPr>
                <w:szCs w:val="28"/>
              </w:rPr>
              <w:t>метра</w:t>
            </w:r>
          </w:p>
        </w:tc>
        <w:tc>
          <w:tcPr>
            <w:tcW w:w="976" w:type="pct"/>
          </w:tcPr>
          <w:p w14:paraId="19AD9CB8" w14:textId="77777777" w:rsidR="007365D5" w:rsidRPr="00367F36" w:rsidRDefault="007365D5" w:rsidP="00890014">
            <w:pPr>
              <w:spacing w:before="120"/>
              <w:jc w:val="center"/>
              <w:rPr>
                <w:szCs w:val="28"/>
              </w:rPr>
            </w:pPr>
          </w:p>
        </w:tc>
        <w:tc>
          <w:tcPr>
            <w:tcW w:w="921" w:type="pct"/>
          </w:tcPr>
          <w:p w14:paraId="3461EF53" w14:textId="6DE1DB9B" w:rsidR="007365D5" w:rsidRPr="00367F36" w:rsidRDefault="00325156" w:rsidP="00890014">
            <w:pPr>
              <w:spacing w:before="120"/>
              <w:jc w:val="center"/>
              <w:rPr>
                <w:szCs w:val="28"/>
              </w:rPr>
            </w:pPr>
            <w:r>
              <w:rPr>
                <w:szCs w:val="28"/>
              </w:rPr>
              <w:t>ні</w:t>
            </w:r>
          </w:p>
        </w:tc>
        <w:tc>
          <w:tcPr>
            <w:tcW w:w="969" w:type="pct"/>
          </w:tcPr>
          <w:p w14:paraId="2C270AA3" w14:textId="77777777" w:rsidR="007365D5" w:rsidRPr="00367F36" w:rsidRDefault="007365D5" w:rsidP="00890014">
            <w:pPr>
              <w:spacing w:before="120"/>
              <w:jc w:val="center"/>
              <w:rPr>
                <w:szCs w:val="28"/>
              </w:rPr>
            </w:pPr>
          </w:p>
        </w:tc>
      </w:tr>
      <w:tr w:rsidR="007365D5" w:rsidRPr="00367F36" w14:paraId="5E93C13F" w14:textId="77777777" w:rsidTr="003F1B6E">
        <w:trPr>
          <w:trHeight w:val="20"/>
          <w:jc w:val="center"/>
        </w:trPr>
        <w:tc>
          <w:tcPr>
            <w:tcW w:w="2135" w:type="pct"/>
          </w:tcPr>
          <w:p w14:paraId="6F107F17" w14:textId="77777777" w:rsidR="007365D5" w:rsidRPr="00367F36" w:rsidRDefault="007365D5" w:rsidP="00890014">
            <w:pPr>
              <w:spacing w:before="120"/>
              <w:rPr>
                <w:szCs w:val="28"/>
              </w:rPr>
            </w:pPr>
            <w:r w:rsidRPr="00367F36">
              <w:rPr>
                <w:szCs w:val="28"/>
              </w:rPr>
              <w:t>12) наявний навіс від атмосферних опадів над майданчиком перед входом, а також над пандусом, сходами, підіймальними пристроями для осіб з інвалідністю</w:t>
            </w:r>
          </w:p>
        </w:tc>
        <w:tc>
          <w:tcPr>
            <w:tcW w:w="976" w:type="pct"/>
          </w:tcPr>
          <w:p w14:paraId="66E87AE2" w14:textId="77777777" w:rsidR="007365D5" w:rsidRPr="00367F36" w:rsidRDefault="007365D5" w:rsidP="00890014">
            <w:pPr>
              <w:spacing w:before="120"/>
              <w:jc w:val="center"/>
              <w:rPr>
                <w:szCs w:val="28"/>
              </w:rPr>
            </w:pPr>
          </w:p>
        </w:tc>
        <w:tc>
          <w:tcPr>
            <w:tcW w:w="921" w:type="pct"/>
          </w:tcPr>
          <w:p w14:paraId="7FBF0EBC" w14:textId="3E012558" w:rsidR="007365D5" w:rsidRPr="00367F36" w:rsidRDefault="00325156" w:rsidP="00890014">
            <w:pPr>
              <w:spacing w:before="120"/>
              <w:jc w:val="center"/>
              <w:rPr>
                <w:szCs w:val="28"/>
              </w:rPr>
            </w:pPr>
            <w:r>
              <w:rPr>
                <w:szCs w:val="28"/>
              </w:rPr>
              <w:t>ні</w:t>
            </w:r>
          </w:p>
        </w:tc>
        <w:tc>
          <w:tcPr>
            <w:tcW w:w="969" w:type="pct"/>
          </w:tcPr>
          <w:p w14:paraId="5FA52BF2" w14:textId="77777777" w:rsidR="007365D5" w:rsidRPr="00367F36" w:rsidRDefault="007365D5" w:rsidP="00890014">
            <w:pPr>
              <w:spacing w:before="120"/>
              <w:jc w:val="center"/>
              <w:rPr>
                <w:szCs w:val="28"/>
              </w:rPr>
            </w:pPr>
          </w:p>
        </w:tc>
      </w:tr>
      <w:tr w:rsidR="007365D5" w:rsidRPr="00367F36" w14:paraId="2EE51E25" w14:textId="77777777" w:rsidTr="003F1B6E">
        <w:trPr>
          <w:trHeight w:val="20"/>
          <w:jc w:val="center"/>
        </w:trPr>
        <w:tc>
          <w:tcPr>
            <w:tcW w:w="2135" w:type="pct"/>
          </w:tcPr>
          <w:p w14:paraId="65698206" w14:textId="77777777" w:rsidR="007365D5" w:rsidRPr="00367F36" w:rsidRDefault="007365D5" w:rsidP="00890014">
            <w:pPr>
              <w:spacing w:before="120"/>
              <w:rPr>
                <w:szCs w:val="28"/>
              </w:rPr>
            </w:pPr>
            <w:r w:rsidRPr="00367F36">
              <w:rPr>
                <w:szCs w:val="28"/>
              </w:rPr>
              <w:lastRenderedPageBreak/>
              <w:t>13) прохід без турнікета, за наявності — він пристосований для пропуску осіб на кріслах колісних, і ширина проходу становить не менше ніж 0,9</w:t>
            </w:r>
            <w:r>
              <w:rPr>
                <w:szCs w:val="28"/>
              </w:rPr>
              <w:t> </w:t>
            </w:r>
            <w:r w:rsidRPr="00367F36">
              <w:rPr>
                <w:szCs w:val="28"/>
              </w:rPr>
              <w:t>метра у просвіті</w:t>
            </w:r>
          </w:p>
        </w:tc>
        <w:tc>
          <w:tcPr>
            <w:tcW w:w="976" w:type="pct"/>
          </w:tcPr>
          <w:p w14:paraId="1BAE0EDA" w14:textId="77777777" w:rsidR="007365D5" w:rsidRPr="00367F36" w:rsidRDefault="007365D5" w:rsidP="00890014">
            <w:pPr>
              <w:spacing w:before="120"/>
              <w:jc w:val="center"/>
              <w:rPr>
                <w:szCs w:val="28"/>
              </w:rPr>
            </w:pPr>
            <w:r w:rsidRPr="00367F36">
              <w:rPr>
                <w:szCs w:val="28"/>
              </w:rPr>
              <w:t>висока</w:t>
            </w:r>
          </w:p>
        </w:tc>
        <w:tc>
          <w:tcPr>
            <w:tcW w:w="921" w:type="pct"/>
          </w:tcPr>
          <w:p w14:paraId="7F7C7F88" w14:textId="27E61371" w:rsidR="007365D5" w:rsidRPr="00367F36" w:rsidRDefault="00325156" w:rsidP="00890014">
            <w:pPr>
              <w:spacing w:before="120"/>
              <w:jc w:val="center"/>
              <w:rPr>
                <w:szCs w:val="28"/>
              </w:rPr>
            </w:pPr>
            <w:r>
              <w:rPr>
                <w:szCs w:val="28"/>
              </w:rPr>
              <w:t>так</w:t>
            </w:r>
          </w:p>
        </w:tc>
        <w:tc>
          <w:tcPr>
            <w:tcW w:w="969" w:type="pct"/>
          </w:tcPr>
          <w:p w14:paraId="66358967" w14:textId="77777777" w:rsidR="007365D5" w:rsidRPr="00367F36" w:rsidRDefault="007365D5" w:rsidP="00890014">
            <w:pPr>
              <w:spacing w:before="120"/>
              <w:jc w:val="center"/>
              <w:rPr>
                <w:szCs w:val="28"/>
              </w:rPr>
            </w:pPr>
          </w:p>
        </w:tc>
      </w:tr>
      <w:tr w:rsidR="007365D5" w:rsidRPr="00367F36" w14:paraId="656E1F46" w14:textId="77777777" w:rsidTr="003F1B6E">
        <w:trPr>
          <w:trHeight w:val="20"/>
          <w:jc w:val="center"/>
        </w:trPr>
        <w:tc>
          <w:tcPr>
            <w:tcW w:w="2135" w:type="pct"/>
          </w:tcPr>
          <w:p w14:paraId="26C2303C" w14:textId="77777777" w:rsidR="007365D5" w:rsidRPr="00367F36" w:rsidRDefault="007365D5" w:rsidP="00890014">
            <w:pPr>
              <w:spacing w:before="120"/>
              <w:rPr>
                <w:szCs w:val="28"/>
              </w:rPr>
            </w:pPr>
            <w:r w:rsidRPr="00367F36">
              <w:rPr>
                <w:szCs w:val="28"/>
              </w:rPr>
              <w:t>3. Шляхи руху для осіб з інвалідністю всередині будівлі або споруди, приміщення, де надається послуга:</w:t>
            </w:r>
          </w:p>
        </w:tc>
        <w:tc>
          <w:tcPr>
            <w:tcW w:w="976" w:type="pct"/>
          </w:tcPr>
          <w:p w14:paraId="02C12985" w14:textId="77777777" w:rsidR="007365D5" w:rsidRPr="00367F36" w:rsidRDefault="007365D5" w:rsidP="00890014">
            <w:pPr>
              <w:spacing w:before="120"/>
              <w:jc w:val="center"/>
              <w:rPr>
                <w:szCs w:val="28"/>
              </w:rPr>
            </w:pPr>
          </w:p>
        </w:tc>
        <w:tc>
          <w:tcPr>
            <w:tcW w:w="921" w:type="pct"/>
          </w:tcPr>
          <w:p w14:paraId="47627DE0" w14:textId="77777777" w:rsidR="007365D5" w:rsidRPr="00367F36" w:rsidRDefault="007365D5" w:rsidP="00890014">
            <w:pPr>
              <w:spacing w:before="120"/>
              <w:jc w:val="center"/>
              <w:rPr>
                <w:szCs w:val="28"/>
              </w:rPr>
            </w:pPr>
          </w:p>
        </w:tc>
        <w:tc>
          <w:tcPr>
            <w:tcW w:w="969" w:type="pct"/>
          </w:tcPr>
          <w:p w14:paraId="2883DAD0" w14:textId="77777777" w:rsidR="007365D5" w:rsidRPr="00367F36" w:rsidRDefault="007365D5" w:rsidP="00890014">
            <w:pPr>
              <w:spacing w:before="120"/>
              <w:jc w:val="center"/>
              <w:rPr>
                <w:szCs w:val="28"/>
              </w:rPr>
            </w:pPr>
          </w:p>
        </w:tc>
      </w:tr>
      <w:tr w:rsidR="007365D5" w:rsidRPr="00367F36" w14:paraId="737C7B3A" w14:textId="77777777" w:rsidTr="003F1B6E">
        <w:trPr>
          <w:trHeight w:val="20"/>
          <w:jc w:val="center"/>
        </w:trPr>
        <w:tc>
          <w:tcPr>
            <w:tcW w:w="2135" w:type="pct"/>
          </w:tcPr>
          <w:p w14:paraId="4CB2A5BB" w14:textId="77777777" w:rsidR="007365D5" w:rsidRPr="00367F36" w:rsidRDefault="007365D5" w:rsidP="00890014">
            <w:pPr>
              <w:spacing w:before="120"/>
              <w:rPr>
                <w:szCs w:val="28"/>
              </w:rPr>
            </w:pPr>
            <w:r w:rsidRPr="00367F36">
              <w:rPr>
                <w:szCs w:val="28"/>
              </w:rPr>
              <w:t>1) у холі/вестибюлі встановлено план-схему будівлі, що містить інформацію про розташування приміщень, де надаються послуги, на висоті 1,1—1,6 метра від підлоги</w:t>
            </w:r>
            <w:r>
              <w:rPr>
                <w:szCs w:val="28"/>
              </w:rPr>
              <w:t xml:space="preserve">. </w:t>
            </w:r>
            <w:r w:rsidRPr="000E39F8">
              <w:rPr>
                <w:szCs w:val="28"/>
              </w:rPr>
              <w:t xml:space="preserve">Така план-схема </w:t>
            </w:r>
            <w:proofErr w:type="spellStart"/>
            <w:r w:rsidRPr="000E39F8">
              <w:rPr>
                <w:szCs w:val="28"/>
              </w:rPr>
              <w:t>продубльована</w:t>
            </w:r>
            <w:proofErr w:type="spellEnd"/>
            <w:r w:rsidRPr="000E39F8">
              <w:rPr>
                <w:szCs w:val="28"/>
              </w:rPr>
              <w:t xml:space="preserve"> мнемосхемою, розташованою </w:t>
            </w:r>
            <w:r w:rsidRPr="00367F36">
              <w:rPr>
                <w:szCs w:val="28"/>
              </w:rPr>
              <w:t>на висоті не нижче ніж 1,2</w:t>
            </w:r>
            <w:r>
              <w:rPr>
                <w:szCs w:val="28"/>
              </w:rPr>
              <w:t xml:space="preserve"> </w:t>
            </w:r>
            <w:r w:rsidRPr="00367F36">
              <w:rPr>
                <w:szCs w:val="28"/>
              </w:rPr>
              <w:t>метра і не вище ніж 1,5</w:t>
            </w:r>
            <w:r>
              <w:rPr>
                <w:szCs w:val="28"/>
              </w:rPr>
              <w:t xml:space="preserve"> </w:t>
            </w:r>
            <w:r w:rsidRPr="00367F36">
              <w:rPr>
                <w:szCs w:val="28"/>
              </w:rPr>
              <w:t>метра</w:t>
            </w:r>
          </w:p>
        </w:tc>
        <w:tc>
          <w:tcPr>
            <w:tcW w:w="976" w:type="pct"/>
          </w:tcPr>
          <w:p w14:paraId="7C8CE6F3" w14:textId="77777777" w:rsidR="007365D5" w:rsidRPr="00367F36" w:rsidRDefault="007365D5" w:rsidP="00890014">
            <w:pPr>
              <w:spacing w:before="120"/>
              <w:jc w:val="center"/>
              <w:rPr>
                <w:szCs w:val="28"/>
              </w:rPr>
            </w:pPr>
          </w:p>
        </w:tc>
        <w:tc>
          <w:tcPr>
            <w:tcW w:w="921" w:type="pct"/>
          </w:tcPr>
          <w:p w14:paraId="4484E752" w14:textId="3A433332" w:rsidR="007365D5" w:rsidRPr="00367F36" w:rsidRDefault="00325156" w:rsidP="00890014">
            <w:pPr>
              <w:spacing w:before="120"/>
              <w:jc w:val="center"/>
              <w:rPr>
                <w:szCs w:val="28"/>
              </w:rPr>
            </w:pPr>
            <w:r>
              <w:rPr>
                <w:szCs w:val="28"/>
              </w:rPr>
              <w:t>ні</w:t>
            </w:r>
          </w:p>
        </w:tc>
        <w:tc>
          <w:tcPr>
            <w:tcW w:w="969" w:type="pct"/>
          </w:tcPr>
          <w:p w14:paraId="39AB161F" w14:textId="77777777" w:rsidR="007365D5" w:rsidRPr="00367F36" w:rsidRDefault="007365D5" w:rsidP="00890014">
            <w:pPr>
              <w:spacing w:before="120"/>
              <w:jc w:val="center"/>
              <w:rPr>
                <w:szCs w:val="28"/>
              </w:rPr>
            </w:pPr>
          </w:p>
        </w:tc>
      </w:tr>
      <w:tr w:rsidR="007365D5" w:rsidRPr="00367F36" w14:paraId="4676A59E" w14:textId="77777777" w:rsidTr="003F1B6E">
        <w:trPr>
          <w:trHeight w:val="20"/>
          <w:jc w:val="center"/>
        </w:trPr>
        <w:tc>
          <w:tcPr>
            <w:tcW w:w="2135" w:type="pct"/>
            <w:shd w:val="clear" w:color="auto" w:fill="FFFFFF" w:themeFill="background1"/>
          </w:tcPr>
          <w:p w14:paraId="0990435B" w14:textId="77777777" w:rsidR="007365D5" w:rsidRPr="00367F36" w:rsidRDefault="007365D5" w:rsidP="00890014">
            <w:pPr>
              <w:spacing w:before="120"/>
              <w:rPr>
                <w:szCs w:val="28"/>
              </w:rPr>
            </w:pPr>
            <w:r w:rsidRPr="00367F36">
              <w:rPr>
                <w:szCs w:val="28"/>
              </w:rPr>
              <w:t xml:space="preserve">2) на шляхах руху осіб з інвалідністю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або підіймальною платформою для осіб з інвалідністю</w:t>
            </w:r>
          </w:p>
        </w:tc>
        <w:tc>
          <w:tcPr>
            <w:tcW w:w="976" w:type="pct"/>
          </w:tcPr>
          <w:p w14:paraId="7E74A118" w14:textId="77777777" w:rsidR="007365D5" w:rsidRPr="00367F36" w:rsidRDefault="007365D5" w:rsidP="00890014">
            <w:pPr>
              <w:spacing w:before="120"/>
              <w:jc w:val="center"/>
              <w:rPr>
                <w:szCs w:val="28"/>
              </w:rPr>
            </w:pPr>
            <w:r w:rsidRPr="00367F36">
              <w:rPr>
                <w:szCs w:val="28"/>
              </w:rPr>
              <w:t>висока</w:t>
            </w:r>
          </w:p>
        </w:tc>
        <w:tc>
          <w:tcPr>
            <w:tcW w:w="921" w:type="pct"/>
          </w:tcPr>
          <w:p w14:paraId="5B5507E8" w14:textId="5CD45317" w:rsidR="007365D5" w:rsidRPr="00367F36" w:rsidRDefault="00325156" w:rsidP="00890014">
            <w:pPr>
              <w:spacing w:before="120"/>
              <w:jc w:val="center"/>
              <w:rPr>
                <w:szCs w:val="28"/>
              </w:rPr>
            </w:pPr>
            <w:r>
              <w:rPr>
                <w:szCs w:val="28"/>
              </w:rPr>
              <w:t>ні</w:t>
            </w:r>
          </w:p>
        </w:tc>
        <w:tc>
          <w:tcPr>
            <w:tcW w:w="969" w:type="pct"/>
          </w:tcPr>
          <w:p w14:paraId="681D4897" w14:textId="77777777" w:rsidR="007365D5" w:rsidRPr="00367F36" w:rsidRDefault="007365D5" w:rsidP="00890014">
            <w:pPr>
              <w:spacing w:before="120"/>
              <w:jc w:val="center"/>
              <w:rPr>
                <w:szCs w:val="28"/>
              </w:rPr>
            </w:pPr>
          </w:p>
        </w:tc>
      </w:tr>
      <w:tr w:rsidR="007365D5" w:rsidRPr="00367F36" w14:paraId="073B7D26" w14:textId="77777777" w:rsidTr="003F1B6E">
        <w:trPr>
          <w:trHeight w:val="20"/>
          <w:jc w:val="center"/>
        </w:trPr>
        <w:tc>
          <w:tcPr>
            <w:tcW w:w="2135" w:type="pct"/>
          </w:tcPr>
          <w:p w14:paraId="50BC734B" w14:textId="77777777" w:rsidR="007365D5" w:rsidRPr="00367F36" w:rsidRDefault="007365D5" w:rsidP="00890014">
            <w:pPr>
              <w:spacing w:before="120"/>
              <w:rPr>
                <w:szCs w:val="28"/>
              </w:rPr>
            </w:pPr>
            <w:r w:rsidRPr="00367F36">
              <w:rPr>
                <w:szCs w:val="28"/>
              </w:rPr>
              <w:t>3) уклон пандуса становить не більше ніж 8 відсотків, ширина пандуса — не менше ніж 0,9 метра у просвіті, уздовж обох боків встановл</w:t>
            </w:r>
            <w:r>
              <w:rPr>
                <w:szCs w:val="28"/>
              </w:rPr>
              <w:t xml:space="preserve">ено поручні на висоті 0,7 і 0,9 </w:t>
            </w:r>
            <w:r w:rsidRPr="00367F36">
              <w:rPr>
                <w:szCs w:val="28"/>
              </w:rPr>
              <w:t>метра</w:t>
            </w:r>
          </w:p>
        </w:tc>
        <w:tc>
          <w:tcPr>
            <w:tcW w:w="976" w:type="pct"/>
          </w:tcPr>
          <w:p w14:paraId="689FD65E" w14:textId="77777777" w:rsidR="007365D5" w:rsidRPr="00367F36" w:rsidRDefault="007365D5" w:rsidP="00890014">
            <w:pPr>
              <w:spacing w:before="120"/>
              <w:jc w:val="center"/>
              <w:rPr>
                <w:szCs w:val="28"/>
              </w:rPr>
            </w:pPr>
          </w:p>
        </w:tc>
        <w:tc>
          <w:tcPr>
            <w:tcW w:w="921" w:type="pct"/>
          </w:tcPr>
          <w:p w14:paraId="56EFB0FC" w14:textId="6C1618E7" w:rsidR="007365D5" w:rsidRPr="00367F36" w:rsidRDefault="00325156" w:rsidP="00890014">
            <w:pPr>
              <w:spacing w:before="120"/>
              <w:jc w:val="center"/>
              <w:rPr>
                <w:szCs w:val="28"/>
              </w:rPr>
            </w:pPr>
            <w:r>
              <w:rPr>
                <w:szCs w:val="28"/>
              </w:rPr>
              <w:t>ні</w:t>
            </w:r>
          </w:p>
        </w:tc>
        <w:tc>
          <w:tcPr>
            <w:tcW w:w="969" w:type="pct"/>
          </w:tcPr>
          <w:p w14:paraId="44658F69" w14:textId="77777777" w:rsidR="007365D5" w:rsidRPr="00367F36" w:rsidRDefault="007365D5" w:rsidP="00890014">
            <w:pPr>
              <w:spacing w:before="120"/>
              <w:jc w:val="center"/>
              <w:rPr>
                <w:szCs w:val="28"/>
              </w:rPr>
            </w:pPr>
          </w:p>
        </w:tc>
      </w:tr>
      <w:tr w:rsidR="007365D5" w:rsidRPr="00367F36" w14:paraId="303D8B16" w14:textId="77777777" w:rsidTr="003F1B6E">
        <w:trPr>
          <w:trHeight w:val="20"/>
          <w:jc w:val="center"/>
        </w:trPr>
        <w:tc>
          <w:tcPr>
            <w:tcW w:w="2135" w:type="pct"/>
          </w:tcPr>
          <w:p w14:paraId="103CD1A8" w14:textId="77777777" w:rsidR="007365D5" w:rsidRPr="00367F36" w:rsidRDefault="007365D5" w:rsidP="00890014">
            <w:pPr>
              <w:spacing w:before="120"/>
              <w:rPr>
                <w:szCs w:val="28"/>
              </w:rPr>
            </w:pPr>
            <w:r w:rsidRPr="00367F36">
              <w:rPr>
                <w:szCs w:val="28"/>
              </w:rPr>
              <w:t>4) усі сходи в межах одного маршу однакові за формою, шириною і висотою підйому сходинок</w:t>
            </w:r>
          </w:p>
        </w:tc>
        <w:tc>
          <w:tcPr>
            <w:tcW w:w="976" w:type="pct"/>
          </w:tcPr>
          <w:p w14:paraId="0843CC03" w14:textId="77777777" w:rsidR="007365D5" w:rsidRPr="00367F36" w:rsidRDefault="007365D5" w:rsidP="00890014">
            <w:pPr>
              <w:spacing w:before="120"/>
              <w:jc w:val="center"/>
              <w:rPr>
                <w:szCs w:val="28"/>
              </w:rPr>
            </w:pPr>
          </w:p>
        </w:tc>
        <w:tc>
          <w:tcPr>
            <w:tcW w:w="921" w:type="pct"/>
          </w:tcPr>
          <w:p w14:paraId="2BF6487D" w14:textId="7404E27B" w:rsidR="007365D5" w:rsidRPr="00367F36" w:rsidRDefault="00325156" w:rsidP="00890014">
            <w:pPr>
              <w:spacing w:before="120"/>
              <w:jc w:val="center"/>
              <w:rPr>
                <w:szCs w:val="28"/>
              </w:rPr>
            </w:pPr>
            <w:r>
              <w:rPr>
                <w:szCs w:val="28"/>
              </w:rPr>
              <w:t>так</w:t>
            </w:r>
          </w:p>
        </w:tc>
        <w:tc>
          <w:tcPr>
            <w:tcW w:w="969" w:type="pct"/>
          </w:tcPr>
          <w:p w14:paraId="22479C22" w14:textId="77777777" w:rsidR="007365D5" w:rsidRPr="00367F36" w:rsidRDefault="007365D5" w:rsidP="00890014">
            <w:pPr>
              <w:spacing w:before="120"/>
              <w:jc w:val="center"/>
              <w:rPr>
                <w:szCs w:val="28"/>
              </w:rPr>
            </w:pPr>
          </w:p>
        </w:tc>
      </w:tr>
      <w:tr w:rsidR="007365D5" w:rsidRPr="00367F36" w14:paraId="1F04BF3A" w14:textId="77777777" w:rsidTr="003F1B6E">
        <w:trPr>
          <w:trHeight w:val="20"/>
          <w:jc w:val="center"/>
        </w:trPr>
        <w:tc>
          <w:tcPr>
            <w:tcW w:w="2135" w:type="pct"/>
          </w:tcPr>
          <w:p w14:paraId="440D9073" w14:textId="77777777" w:rsidR="007365D5" w:rsidRPr="00367F36" w:rsidRDefault="007365D5" w:rsidP="00890014">
            <w:pPr>
              <w:spacing w:before="120"/>
              <w:rPr>
                <w:szCs w:val="28"/>
              </w:rPr>
            </w:pPr>
            <w:r w:rsidRPr="00367F36">
              <w:rPr>
                <w:szCs w:val="28"/>
              </w:rPr>
              <w:t>5) основні шляхи руху будівлею позначено стандартними або спеціальними тактильними смугами</w:t>
            </w:r>
          </w:p>
        </w:tc>
        <w:tc>
          <w:tcPr>
            <w:tcW w:w="976" w:type="pct"/>
          </w:tcPr>
          <w:p w14:paraId="576B743A" w14:textId="77777777" w:rsidR="007365D5" w:rsidRPr="00367F36" w:rsidRDefault="007365D5" w:rsidP="00890014">
            <w:pPr>
              <w:spacing w:before="120"/>
              <w:jc w:val="center"/>
              <w:rPr>
                <w:szCs w:val="28"/>
              </w:rPr>
            </w:pPr>
          </w:p>
        </w:tc>
        <w:tc>
          <w:tcPr>
            <w:tcW w:w="921" w:type="pct"/>
          </w:tcPr>
          <w:p w14:paraId="5056B6DA" w14:textId="715535EF" w:rsidR="007365D5" w:rsidRPr="00367F36" w:rsidRDefault="00325156" w:rsidP="00890014">
            <w:pPr>
              <w:spacing w:before="120"/>
              <w:jc w:val="center"/>
              <w:rPr>
                <w:szCs w:val="28"/>
              </w:rPr>
            </w:pPr>
            <w:r>
              <w:rPr>
                <w:szCs w:val="28"/>
              </w:rPr>
              <w:t>ні</w:t>
            </w:r>
          </w:p>
        </w:tc>
        <w:tc>
          <w:tcPr>
            <w:tcW w:w="969" w:type="pct"/>
          </w:tcPr>
          <w:p w14:paraId="29B1A49C" w14:textId="77777777" w:rsidR="007365D5" w:rsidRPr="00367F36" w:rsidRDefault="007365D5" w:rsidP="00890014">
            <w:pPr>
              <w:spacing w:before="120"/>
              <w:jc w:val="center"/>
              <w:rPr>
                <w:szCs w:val="28"/>
              </w:rPr>
            </w:pPr>
          </w:p>
        </w:tc>
      </w:tr>
      <w:tr w:rsidR="007365D5" w:rsidRPr="00367F36" w14:paraId="0B040772" w14:textId="77777777" w:rsidTr="003F1B6E">
        <w:trPr>
          <w:trHeight w:val="20"/>
          <w:jc w:val="center"/>
        </w:trPr>
        <w:tc>
          <w:tcPr>
            <w:tcW w:w="2135" w:type="pct"/>
          </w:tcPr>
          <w:p w14:paraId="1428E3A6" w14:textId="77777777" w:rsidR="007365D5" w:rsidRPr="00367F36" w:rsidRDefault="007365D5" w:rsidP="00890014">
            <w:pPr>
              <w:spacing w:before="120"/>
              <w:ind w:right="-93"/>
              <w:rPr>
                <w:szCs w:val="28"/>
              </w:rPr>
            </w:pPr>
            <w:r w:rsidRPr="00367F36">
              <w:rPr>
                <w:szCs w:val="28"/>
              </w:rPr>
              <w:lastRenderedPageBreak/>
              <w:t xml:space="preserve">6) колір вхідних дверей є контрастним до кольору стін, за наявності прозорих дверних (фасадних) конструкцій — на них нанесено контрастне маркування </w:t>
            </w:r>
            <w:r>
              <w:rPr>
                <w:szCs w:val="28"/>
              </w:rPr>
              <w:t xml:space="preserve">кольором </w:t>
            </w:r>
            <w:r w:rsidRPr="00367F36">
              <w:rPr>
                <w:szCs w:val="28"/>
              </w:rPr>
              <w:t>(смуга контрастного кольору заввишки не менше ніж 10 сантиметрів на всю ширину дверей) на висоті від</w:t>
            </w:r>
            <w:r>
              <w:rPr>
                <w:szCs w:val="28"/>
              </w:rPr>
              <w:t xml:space="preserve"> </w:t>
            </w:r>
            <w:r w:rsidRPr="00367F36">
              <w:rPr>
                <w:szCs w:val="28"/>
              </w:rPr>
              <w:t>1 до 1,5 метра</w:t>
            </w:r>
          </w:p>
        </w:tc>
        <w:tc>
          <w:tcPr>
            <w:tcW w:w="976" w:type="pct"/>
          </w:tcPr>
          <w:p w14:paraId="7FB20708" w14:textId="77777777" w:rsidR="007365D5" w:rsidRPr="00367F36" w:rsidRDefault="007365D5" w:rsidP="00890014">
            <w:pPr>
              <w:spacing w:before="120"/>
              <w:jc w:val="center"/>
              <w:rPr>
                <w:szCs w:val="28"/>
              </w:rPr>
            </w:pPr>
          </w:p>
        </w:tc>
        <w:tc>
          <w:tcPr>
            <w:tcW w:w="921" w:type="pct"/>
          </w:tcPr>
          <w:p w14:paraId="6BC4B2CB" w14:textId="25CC96D9" w:rsidR="007365D5" w:rsidRPr="00367F36" w:rsidRDefault="00325156" w:rsidP="00890014">
            <w:pPr>
              <w:spacing w:before="120"/>
              <w:jc w:val="center"/>
              <w:rPr>
                <w:szCs w:val="28"/>
              </w:rPr>
            </w:pPr>
            <w:r>
              <w:rPr>
                <w:szCs w:val="28"/>
              </w:rPr>
              <w:t>ні</w:t>
            </w:r>
          </w:p>
        </w:tc>
        <w:tc>
          <w:tcPr>
            <w:tcW w:w="969" w:type="pct"/>
          </w:tcPr>
          <w:p w14:paraId="740BFD5E" w14:textId="77777777" w:rsidR="007365D5" w:rsidRPr="00367F36" w:rsidRDefault="007365D5" w:rsidP="00890014">
            <w:pPr>
              <w:spacing w:before="120"/>
              <w:jc w:val="center"/>
              <w:rPr>
                <w:szCs w:val="28"/>
              </w:rPr>
            </w:pPr>
          </w:p>
        </w:tc>
      </w:tr>
      <w:tr w:rsidR="007365D5" w:rsidRPr="00367F36" w14:paraId="7A868496" w14:textId="77777777" w:rsidTr="003F1B6E">
        <w:trPr>
          <w:trHeight w:val="20"/>
          <w:jc w:val="center"/>
        </w:trPr>
        <w:tc>
          <w:tcPr>
            <w:tcW w:w="2135" w:type="pct"/>
          </w:tcPr>
          <w:p w14:paraId="349E637A" w14:textId="77777777" w:rsidR="007365D5" w:rsidRPr="00367F36" w:rsidRDefault="007365D5" w:rsidP="00890014">
            <w:pPr>
              <w:spacing w:before="120"/>
              <w:rPr>
                <w:szCs w:val="28"/>
              </w:rPr>
            </w:pPr>
            <w:r w:rsidRPr="00367F36">
              <w:rPr>
                <w:szCs w:val="28"/>
              </w:rPr>
              <w:t>7) ширина дверних отворів становить не менше ніж 0,8 метра у просвіті</w:t>
            </w:r>
          </w:p>
        </w:tc>
        <w:tc>
          <w:tcPr>
            <w:tcW w:w="976" w:type="pct"/>
          </w:tcPr>
          <w:p w14:paraId="3B5B089A" w14:textId="77777777" w:rsidR="007365D5" w:rsidRPr="00367F36" w:rsidRDefault="007365D5" w:rsidP="00890014">
            <w:pPr>
              <w:spacing w:before="120"/>
              <w:jc w:val="center"/>
              <w:rPr>
                <w:szCs w:val="28"/>
              </w:rPr>
            </w:pPr>
            <w:r w:rsidRPr="00367F36">
              <w:rPr>
                <w:szCs w:val="28"/>
              </w:rPr>
              <w:t>висока</w:t>
            </w:r>
          </w:p>
        </w:tc>
        <w:tc>
          <w:tcPr>
            <w:tcW w:w="921" w:type="pct"/>
          </w:tcPr>
          <w:p w14:paraId="2E65C826" w14:textId="67DAB4AA" w:rsidR="007365D5" w:rsidRPr="00367F36" w:rsidRDefault="00325156" w:rsidP="00890014">
            <w:pPr>
              <w:spacing w:before="120"/>
              <w:jc w:val="center"/>
              <w:rPr>
                <w:szCs w:val="28"/>
              </w:rPr>
            </w:pPr>
            <w:r>
              <w:rPr>
                <w:szCs w:val="28"/>
              </w:rPr>
              <w:t>так</w:t>
            </w:r>
          </w:p>
        </w:tc>
        <w:tc>
          <w:tcPr>
            <w:tcW w:w="969" w:type="pct"/>
          </w:tcPr>
          <w:p w14:paraId="11BC293B" w14:textId="77777777" w:rsidR="007365D5" w:rsidRPr="00367F36" w:rsidRDefault="007365D5" w:rsidP="00890014">
            <w:pPr>
              <w:spacing w:before="120"/>
              <w:jc w:val="center"/>
              <w:rPr>
                <w:szCs w:val="28"/>
              </w:rPr>
            </w:pPr>
          </w:p>
        </w:tc>
      </w:tr>
      <w:tr w:rsidR="007365D5" w:rsidRPr="00367F36" w14:paraId="54376E5E" w14:textId="77777777" w:rsidTr="003F1B6E">
        <w:trPr>
          <w:trHeight w:val="20"/>
          <w:jc w:val="center"/>
        </w:trPr>
        <w:tc>
          <w:tcPr>
            <w:tcW w:w="2135" w:type="pct"/>
          </w:tcPr>
          <w:p w14:paraId="15996BA0" w14:textId="77777777" w:rsidR="007365D5" w:rsidRPr="00367F36" w:rsidRDefault="007365D5" w:rsidP="00890014">
            <w:pPr>
              <w:spacing w:before="120"/>
              <w:rPr>
                <w:szCs w:val="28"/>
              </w:rPr>
            </w:pPr>
            <w:r w:rsidRPr="00367F36">
              <w:rPr>
                <w:szCs w:val="28"/>
              </w:rPr>
              <w:t>8) відсутні пороги, за наявності — висота кожного елемента порога не перевищує 2 сантиметри, кути порогів заокруглені</w:t>
            </w:r>
          </w:p>
        </w:tc>
        <w:tc>
          <w:tcPr>
            <w:tcW w:w="976" w:type="pct"/>
          </w:tcPr>
          <w:p w14:paraId="39C299CA" w14:textId="77777777" w:rsidR="007365D5" w:rsidRPr="00367F36" w:rsidRDefault="007365D5" w:rsidP="00890014">
            <w:pPr>
              <w:spacing w:before="120"/>
              <w:jc w:val="center"/>
              <w:rPr>
                <w:szCs w:val="28"/>
              </w:rPr>
            </w:pPr>
            <w:r w:rsidRPr="00367F36">
              <w:rPr>
                <w:szCs w:val="28"/>
              </w:rPr>
              <w:t>висока</w:t>
            </w:r>
          </w:p>
        </w:tc>
        <w:tc>
          <w:tcPr>
            <w:tcW w:w="921" w:type="pct"/>
          </w:tcPr>
          <w:p w14:paraId="7992AADA" w14:textId="24E07B05" w:rsidR="007365D5" w:rsidRPr="00367F36" w:rsidRDefault="00C02F67" w:rsidP="00890014">
            <w:pPr>
              <w:spacing w:before="120"/>
              <w:jc w:val="center"/>
              <w:rPr>
                <w:szCs w:val="28"/>
              </w:rPr>
            </w:pPr>
            <w:r>
              <w:rPr>
                <w:szCs w:val="28"/>
              </w:rPr>
              <w:t>ні</w:t>
            </w:r>
          </w:p>
        </w:tc>
        <w:tc>
          <w:tcPr>
            <w:tcW w:w="969" w:type="pct"/>
          </w:tcPr>
          <w:p w14:paraId="0AB1708C" w14:textId="77777777" w:rsidR="007365D5" w:rsidRPr="00367F36" w:rsidRDefault="007365D5" w:rsidP="00890014">
            <w:pPr>
              <w:spacing w:before="120"/>
              <w:jc w:val="center"/>
              <w:rPr>
                <w:szCs w:val="28"/>
              </w:rPr>
            </w:pPr>
          </w:p>
        </w:tc>
      </w:tr>
      <w:tr w:rsidR="007365D5" w:rsidRPr="00367F36" w14:paraId="661BCA7D" w14:textId="77777777" w:rsidTr="003F1B6E">
        <w:trPr>
          <w:trHeight w:val="20"/>
          <w:jc w:val="center"/>
        </w:trPr>
        <w:tc>
          <w:tcPr>
            <w:tcW w:w="2135" w:type="pct"/>
          </w:tcPr>
          <w:p w14:paraId="6D91FF3C" w14:textId="77777777" w:rsidR="007365D5" w:rsidRPr="00367F36" w:rsidRDefault="007365D5" w:rsidP="00890014">
            <w:pPr>
              <w:spacing w:before="120"/>
              <w:rPr>
                <w:szCs w:val="28"/>
              </w:rPr>
            </w:pPr>
            <w:r w:rsidRPr="00367F36">
              <w:rPr>
                <w:szCs w:val="28"/>
              </w:rPr>
              <w:t>9) наявний візуальний контраст порогів, колон, інших об’єктів і перешкод, що становлять небезпеку для осіб з порушенням зору, за відсутності</w:t>
            </w:r>
            <w:r>
              <w:rPr>
                <w:szCs w:val="28"/>
              </w:rPr>
              <w:t xml:space="preserve"> </w:t>
            </w:r>
            <w:r w:rsidRPr="00367F36">
              <w:rPr>
                <w:szCs w:val="28"/>
              </w:rPr>
              <w:t>— на них нанесено контрастне маркування кольором</w:t>
            </w:r>
          </w:p>
        </w:tc>
        <w:tc>
          <w:tcPr>
            <w:tcW w:w="976" w:type="pct"/>
          </w:tcPr>
          <w:p w14:paraId="14F9A101" w14:textId="77777777" w:rsidR="007365D5" w:rsidRPr="00367F36" w:rsidRDefault="007365D5" w:rsidP="00890014">
            <w:pPr>
              <w:spacing w:before="120"/>
              <w:jc w:val="center"/>
              <w:rPr>
                <w:szCs w:val="28"/>
              </w:rPr>
            </w:pPr>
          </w:p>
        </w:tc>
        <w:tc>
          <w:tcPr>
            <w:tcW w:w="921" w:type="pct"/>
          </w:tcPr>
          <w:p w14:paraId="47A24EBF" w14:textId="6563C327" w:rsidR="007365D5" w:rsidRPr="00367F36" w:rsidRDefault="00C02F67" w:rsidP="00890014">
            <w:pPr>
              <w:spacing w:before="120"/>
              <w:jc w:val="center"/>
              <w:rPr>
                <w:szCs w:val="28"/>
              </w:rPr>
            </w:pPr>
            <w:r>
              <w:rPr>
                <w:szCs w:val="28"/>
              </w:rPr>
              <w:t>ні</w:t>
            </w:r>
          </w:p>
        </w:tc>
        <w:tc>
          <w:tcPr>
            <w:tcW w:w="969" w:type="pct"/>
          </w:tcPr>
          <w:p w14:paraId="38B3D5BF" w14:textId="77777777" w:rsidR="007365D5" w:rsidRPr="00367F36" w:rsidRDefault="007365D5" w:rsidP="00890014">
            <w:pPr>
              <w:spacing w:before="120"/>
              <w:jc w:val="center"/>
              <w:rPr>
                <w:szCs w:val="28"/>
              </w:rPr>
            </w:pPr>
          </w:p>
        </w:tc>
      </w:tr>
      <w:tr w:rsidR="007365D5" w:rsidRPr="00367F36" w14:paraId="02F0B26D" w14:textId="77777777" w:rsidTr="003F1B6E">
        <w:trPr>
          <w:trHeight w:val="20"/>
          <w:jc w:val="center"/>
        </w:trPr>
        <w:tc>
          <w:tcPr>
            <w:tcW w:w="2135" w:type="pct"/>
          </w:tcPr>
          <w:p w14:paraId="53340FE6" w14:textId="77777777" w:rsidR="007365D5" w:rsidRPr="00367F36" w:rsidRDefault="007365D5" w:rsidP="00890014">
            <w:pPr>
              <w:spacing w:before="120"/>
              <w:rPr>
                <w:szCs w:val="28"/>
              </w:rPr>
            </w:pPr>
            <w:r w:rsidRPr="00367F36">
              <w:rPr>
                <w:szCs w:val="28"/>
              </w:rPr>
              <w:t xml:space="preserve">10) шляхи руху оснащені засобами орієнтування та інформування для осіб з порушенням слуху (зокрема інформаційні термінали, екрани, табло із написами у вигляді рухомого рядка, пристрої для забезпечення інформування в текстовому або </w:t>
            </w:r>
            <w:proofErr w:type="spellStart"/>
            <w:r w:rsidRPr="00367F36">
              <w:rPr>
                <w:szCs w:val="28"/>
              </w:rPr>
              <w:t>відеоформаті</w:t>
            </w:r>
            <w:proofErr w:type="spellEnd"/>
            <w:r w:rsidRPr="00367F36">
              <w:rPr>
                <w:szCs w:val="28"/>
              </w:rPr>
              <w:t>, перекладу жестовою мовою тощо)</w:t>
            </w:r>
          </w:p>
        </w:tc>
        <w:tc>
          <w:tcPr>
            <w:tcW w:w="976" w:type="pct"/>
          </w:tcPr>
          <w:p w14:paraId="0F52D960" w14:textId="77777777" w:rsidR="007365D5" w:rsidRPr="00367F36" w:rsidRDefault="007365D5" w:rsidP="00890014">
            <w:pPr>
              <w:spacing w:before="120"/>
              <w:jc w:val="center"/>
              <w:rPr>
                <w:szCs w:val="28"/>
              </w:rPr>
            </w:pPr>
            <w:r w:rsidRPr="00367F36">
              <w:rPr>
                <w:szCs w:val="28"/>
              </w:rPr>
              <w:t>висока</w:t>
            </w:r>
          </w:p>
        </w:tc>
        <w:tc>
          <w:tcPr>
            <w:tcW w:w="921" w:type="pct"/>
          </w:tcPr>
          <w:p w14:paraId="786A0426" w14:textId="7A20FA45" w:rsidR="007365D5" w:rsidRPr="00367F36" w:rsidRDefault="00C02F67" w:rsidP="00890014">
            <w:pPr>
              <w:spacing w:before="120"/>
              <w:jc w:val="center"/>
              <w:rPr>
                <w:szCs w:val="28"/>
              </w:rPr>
            </w:pPr>
            <w:r>
              <w:rPr>
                <w:szCs w:val="28"/>
              </w:rPr>
              <w:t>ні</w:t>
            </w:r>
          </w:p>
        </w:tc>
        <w:tc>
          <w:tcPr>
            <w:tcW w:w="969" w:type="pct"/>
          </w:tcPr>
          <w:p w14:paraId="162E2290" w14:textId="77777777" w:rsidR="007365D5" w:rsidRPr="00367F36" w:rsidRDefault="007365D5" w:rsidP="00890014">
            <w:pPr>
              <w:spacing w:before="120"/>
              <w:jc w:val="center"/>
              <w:rPr>
                <w:szCs w:val="28"/>
              </w:rPr>
            </w:pPr>
          </w:p>
        </w:tc>
      </w:tr>
      <w:tr w:rsidR="007365D5" w:rsidRPr="00367F36" w14:paraId="155D16AE" w14:textId="77777777" w:rsidTr="003F1B6E">
        <w:trPr>
          <w:trHeight w:val="20"/>
          <w:jc w:val="center"/>
        </w:trPr>
        <w:tc>
          <w:tcPr>
            <w:tcW w:w="2135" w:type="pct"/>
          </w:tcPr>
          <w:p w14:paraId="66F9B758" w14:textId="77777777" w:rsidR="007365D5" w:rsidRPr="00367F36" w:rsidRDefault="007365D5" w:rsidP="00890014">
            <w:pPr>
              <w:spacing w:before="120"/>
              <w:rPr>
                <w:szCs w:val="28"/>
              </w:rPr>
            </w:pPr>
            <w:r w:rsidRPr="00367F36">
              <w:rPr>
                <w:szCs w:val="28"/>
              </w:rPr>
              <w:t>11) на шляхах руху немає предметів або горизонтальних перешкод, таких, що виступають над поверхнею підлоги (поодинокі сходинки, конструкції, пороги тощо)</w:t>
            </w:r>
          </w:p>
        </w:tc>
        <w:tc>
          <w:tcPr>
            <w:tcW w:w="976" w:type="pct"/>
          </w:tcPr>
          <w:p w14:paraId="14FB8A35" w14:textId="77777777" w:rsidR="007365D5" w:rsidRPr="00367F36" w:rsidRDefault="007365D5" w:rsidP="00890014">
            <w:pPr>
              <w:spacing w:before="120"/>
              <w:jc w:val="center"/>
              <w:rPr>
                <w:szCs w:val="28"/>
              </w:rPr>
            </w:pPr>
            <w:r w:rsidRPr="00367F36">
              <w:rPr>
                <w:szCs w:val="28"/>
              </w:rPr>
              <w:t>висока</w:t>
            </w:r>
          </w:p>
        </w:tc>
        <w:tc>
          <w:tcPr>
            <w:tcW w:w="921" w:type="pct"/>
          </w:tcPr>
          <w:p w14:paraId="10F1D891" w14:textId="29C6AD7D" w:rsidR="007365D5" w:rsidRPr="00367F36" w:rsidRDefault="00C02F67" w:rsidP="00890014">
            <w:pPr>
              <w:spacing w:before="120"/>
              <w:jc w:val="center"/>
              <w:rPr>
                <w:szCs w:val="28"/>
              </w:rPr>
            </w:pPr>
            <w:r>
              <w:rPr>
                <w:szCs w:val="28"/>
              </w:rPr>
              <w:t>так</w:t>
            </w:r>
          </w:p>
        </w:tc>
        <w:tc>
          <w:tcPr>
            <w:tcW w:w="969" w:type="pct"/>
          </w:tcPr>
          <w:p w14:paraId="290DE6D4" w14:textId="77777777" w:rsidR="007365D5" w:rsidRPr="00367F36" w:rsidRDefault="007365D5" w:rsidP="00890014">
            <w:pPr>
              <w:spacing w:before="120"/>
              <w:jc w:val="center"/>
              <w:rPr>
                <w:szCs w:val="28"/>
              </w:rPr>
            </w:pPr>
          </w:p>
        </w:tc>
      </w:tr>
      <w:tr w:rsidR="007365D5" w:rsidRPr="00367F36" w14:paraId="732BF384" w14:textId="77777777" w:rsidTr="003F1B6E">
        <w:trPr>
          <w:trHeight w:val="20"/>
          <w:jc w:val="center"/>
        </w:trPr>
        <w:tc>
          <w:tcPr>
            <w:tcW w:w="2135" w:type="pct"/>
          </w:tcPr>
          <w:p w14:paraId="2F3BC583" w14:textId="77777777" w:rsidR="007365D5" w:rsidRPr="00367F36" w:rsidRDefault="007365D5" w:rsidP="00890014">
            <w:pPr>
              <w:spacing w:before="120"/>
              <w:rPr>
                <w:szCs w:val="28"/>
              </w:rPr>
            </w:pPr>
            <w:r w:rsidRPr="00367F36">
              <w:rPr>
                <w:szCs w:val="28"/>
              </w:rPr>
              <w:lastRenderedPageBreak/>
              <w:t xml:space="preserve">12) наявне санітарно-гігієнічне приміщення для осіб з інвалідністю, </w:t>
            </w:r>
            <w:r>
              <w:rPr>
                <w:szCs w:val="28"/>
              </w:rPr>
              <w:t>завширшки не менше ніж 1</w:t>
            </w:r>
            <w:r w:rsidRPr="00367F36">
              <w:rPr>
                <w:szCs w:val="28"/>
              </w:rPr>
              <w:t>,65 метра</w:t>
            </w:r>
            <w:r>
              <w:rPr>
                <w:szCs w:val="28"/>
              </w:rPr>
              <w:t>, завдовжки</w:t>
            </w:r>
            <w:r w:rsidRPr="00367F36">
              <w:rPr>
                <w:szCs w:val="28"/>
              </w:rPr>
              <w:t xml:space="preserve"> 1,8 метра, і місце для маневрування кріслом колісним</w:t>
            </w:r>
            <w:r>
              <w:rPr>
                <w:szCs w:val="28"/>
              </w:rPr>
              <w:t>,</w:t>
            </w:r>
            <w:r w:rsidRPr="00367F36">
              <w:rPr>
                <w:szCs w:val="28"/>
              </w:rPr>
              <w:t xml:space="preserve"> завширшки та завдовжки не менше ніж 1,5 метра</w:t>
            </w:r>
          </w:p>
        </w:tc>
        <w:tc>
          <w:tcPr>
            <w:tcW w:w="976" w:type="pct"/>
          </w:tcPr>
          <w:p w14:paraId="23150430" w14:textId="77777777" w:rsidR="007365D5" w:rsidRPr="00367F36" w:rsidRDefault="007365D5" w:rsidP="00890014">
            <w:pPr>
              <w:spacing w:before="120"/>
              <w:jc w:val="center"/>
              <w:rPr>
                <w:szCs w:val="28"/>
              </w:rPr>
            </w:pPr>
          </w:p>
        </w:tc>
        <w:tc>
          <w:tcPr>
            <w:tcW w:w="921" w:type="pct"/>
          </w:tcPr>
          <w:p w14:paraId="784E77DB" w14:textId="2FA729FD" w:rsidR="007365D5" w:rsidRPr="00367F36" w:rsidRDefault="00C02F67" w:rsidP="00890014">
            <w:pPr>
              <w:spacing w:before="120"/>
              <w:jc w:val="center"/>
              <w:rPr>
                <w:szCs w:val="28"/>
              </w:rPr>
            </w:pPr>
            <w:r>
              <w:rPr>
                <w:szCs w:val="28"/>
              </w:rPr>
              <w:t>ні</w:t>
            </w:r>
          </w:p>
        </w:tc>
        <w:tc>
          <w:tcPr>
            <w:tcW w:w="969" w:type="pct"/>
          </w:tcPr>
          <w:p w14:paraId="75590544" w14:textId="77777777" w:rsidR="007365D5" w:rsidRPr="00367F36" w:rsidRDefault="007365D5" w:rsidP="00890014">
            <w:pPr>
              <w:spacing w:before="120"/>
              <w:jc w:val="center"/>
              <w:rPr>
                <w:szCs w:val="28"/>
              </w:rPr>
            </w:pPr>
          </w:p>
        </w:tc>
      </w:tr>
      <w:tr w:rsidR="007365D5" w:rsidRPr="00367F36" w14:paraId="2DB189DA" w14:textId="77777777" w:rsidTr="003F1B6E">
        <w:trPr>
          <w:trHeight w:val="20"/>
          <w:jc w:val="center"/>
        </w:trPr>
        <w:tc>
          <w:tcPr>
            <w:tcW w:w="2135" w:type="pct"/>
          </w:tcPr>
          <w:p w14:paraId="782A0BDB" w14:textId="77777777" w:rsidR="007365D5" w:rsidRPr="00367F36" w:rsidRDefault="007365D5" w:rsidP="00890014">
            <w:pPr>
              <w:spacing w:before="120"/>
              <w:rPr>
                <w:szCs w:val="28"/>
              </w:rPr>
            </w:pPr>
            <w:r w:rsidRPr="00367F36">
              <w:rPr>
                <w:szCs w:val="28"/>
              </w:rPr>
              <w:t>13) у санітарно-гігієнічному приміщенні наявні поручні поряд із унітазом і рукомийником</w:t>
            </w:r>
          </w:p>
        </w:tc>
        <w:tc>
          <w:tcPr>
            <w:tcW w:w="976" w:type="pct"/>
          </w:tcPr>
          <w:p w14:paraId="0015C8F9" w14:textId="77777777" w:rsidR="007365D5" w:rsidRPr="00367F36" w:rsidRDefault="007365D5" w:rsidP="00890014">
            <w:pPr>
              <w:spacing w:before="120"/>
              <w:jc w:val="center"/>
              <w:rPr>
                <w:szCs w:val="28"/>
              </w:rPr>
            </w:pPr>
          </w:p>
        </w:tc>
        <w:tc>
          <w:tcPr>
            <w:tcW w:w="921" w:type="pct"/>
          </w:tcPr>
          <w:p w14:paraId="5ECBA809" w14:textId="6EAF0F54" w:rsidR="007365D5" w:rsidRPr="00367F36" w:rsidRDefault="00C02F67" w:rsidP="00890014">
            <w:pPr>
              <w:spacing w:before="120"/>
              <w:jc w:val="center"/>
              <w:rPr>
                <w:szCs w:val="28"/>
              </w:rPr>
            </w:pPr>
            <w:r>
              <w:rPr>
                <w:szCs w:val="28"/>
              </w:rPr>
              <w:t>ні</w:t>
            </w:r>
          </w:p>
        </w:tc>
        <w:tc>
          <w:tcPr>
            <w:tcW w:w="969" w:type="pct"/>
          </w:tcPr>
          <w:p w14:paraId="45FA4839" w14:textId="77777777" w:rsidR="007365D5" w:rsidRPr="00367F36" w:rsidRDefault="007365D5" w:rsidP="00890014">
            <w:pPr>
              <w:spacing w:before="120"/>
              <w:jc w:val="center"/>
              <w:rPr>
                <w:szCs w:val="28"/>
              </w:rPr>
            </w:pPr>
          </w:p>
        </w:tc>
      </w:tr>
      <w:tr w:rsidR="007365D5" w:rsidRPr="00367F36" w14:paraId="72B879FB" w14:textId="77777777" w:rsidTr="003F1B6E">
        <w:trPr>
          <w:trHeight w:val="20"/>
          <w:jc w:val="center"/>
        </w:trPr>
        <w:tc>
          <w:tcPr>
            <w:tcW w:w="2135" w:type="pct"/>
          </w:tcPr>
          <w:p w14:paraId="0F022D31" w14:textId="77777777" w:rsidR="007365D5" w:rsidRPr="00367F36" w:rsidRDefault="007365D5" w:rsidP="00890014">
            <w:pPr>
              <w:spacing w:before="120"/>
              <w:rPr>
                <w:szCs w:val="28"/>
              </w:rPr>
            </w:pPr>
            <w:r w:rsidRPr="00367F36">
              <w:rPr>
                <w:szCs w:val="28"/>
              </w:rPr>
              <w:t>14) шляхи і напрямки руху, доступні та безпечні для осіб з інвалідністю, позначено міжнародним символом доступності</w:t>
            </w:r>
          </w:p>
        </w:tc>
        <w:tc>
          <w:tcPr>
            <w:tcW w:w="976" w:type="pct"/>
          </w:tcPr>
          <w:p w14:paraId="618C5EBB" w14:textId="77777777" w:rsidR="007365D5" w:rsidRPr="00367F36" w:rsidRDefault="007365D5" w:rsidP="00890014">
            <w:pPr>
              <w:spacing w:before="120"/>
              <w:jc w:val="center"/>
              <w:rPr>
                <w:szCs w:val="28"/>
              </w:rPr>
            </w:pPr>
          </w:p>
        </w:tc>
        <w:tc>
          <w:tcPr>
            <w:tcW w:w="921" w:type="pct"/>
          </w:tcPr>
          <w:p w14:paraId="611B1309" w14:textId="11A5FE90" w:rsidR="007365D5" w:rsidRPr="00367F36" w:rsidRDefault="00C02F67" w:rsidP="00890014">
            <w:pPr>
              <w:spacing w:before="120"/>
              <w:jc w:val="center"/>
              <w:rPr>
                <w:szCs w:val="28"/>
              </w:rPr>
            </w:pPr>
            <w:r>
              <w:rPr>
                <w:szCs w:val="28"/>
              </w:rPr>
              <w:t>ні</w:t>
            </w:r>
          </w:p>
        </w:tc>
        <w:tc>
          <w:tcPr>
            <w:tcW w:w="969" w:type="pct"/>
          </w:tcPr>
          <w:p w14:paraId="66B617B5" w14:textId="77777777" w:rsidR="007365D5" w:rsidRPr="00367F36" w:rsidRDefault="007365D5" w:rsidP="00890014">
            <w:pPr>
              <w:spacing w:before="120"/>
              <w:jc w:val="center"/>
              <w:rPr>
                <w:szCs w:val="28"/>
              </w:rPr>
            </w:pPr>
          </w:p>
        </w:tc>
      </w:tr>
      <w:tr w:rsidR="007365D5" w:rsidRPr="00367F36" w14:paraId="2A12A03E" w14:textId="77777777" w:rsidTr="003F1B6E">
        <w:trPr>
          <w:trHeight w:val="20"/>
          <w:jc w:val="center"/>
        </w:trPr>
        <w:tc>
          <w:tcPr>
            <w:tcW w:w="2135" w:type="pct"/>
          </w:tcPr>
          <w:p w14:paraId="2A2C7C5C" w14:textId="77777777" w:rsidR="007365D5" w:rsidRPr="00367F36" w:rsidRDefault="007365D5" w:rsidP="00890014">
            <w:pPr>
              <w:spacing w:before="120"/>
              <w:rPr>
                <w:szCs w:val="28"/>
              </w:rPr>
            </w:pPr>
            <w:r w:rsidRPr="00367F36">
              <w:rPr>
                <w:szCs w:val="28"/>
              </w:rPr>
              <w:t xml:space="preserve">15) освітленість (рівень освітлення) забезпечує безпечний прохід </w:t>
            </w:r>
            <w:r w:rsidRPr="00066EB5">
              <w:rPr>
                <w:spacing w:val="-8"/>
                <w:szCs w:val="28"/>
              </w:rPr>
              <w:t>у коридорах і</w:t>
            </w:r>
            <w:r w:rsidRPr="00367F36">
              <w:rPr>
                <w:szCs w:val="28"/>
              </w:rPr>
              <w:t xml:space="preserve"> </w:t>
            </w:r>
            <w:r w:rsidRPr="00066EB5">
              <w:rPr>
                <w:spacing w:val="-8"/>
                <w:szCs w:val="28"/>
              </w:rPr>
              <w:t>приміщеннях</w:t>
            </w:r>
            <w:r w:rsidRPr="00367F36">
              <w:rPr>
                <w:szCs w:val="28"/>
              </w:rPr>
              <w:t>, зокрема на сходах, сприяє орієнтуванню в будівлі</w:t>
            </w:r>
          </w:p>
        </w:tc>
        <w:tc>
          <w:tcPr>
            <w:tcW w:w="976" w:type="pct"/>
          </w:tcPr>
          <w:p w14:paraId="07AB97BD" w14:textId="77777777" w:rsidR="007365D5" w:rsidRPr="00367F36" w:rsidRDefault="007365D5" w:rsidP="00890014">
            <w:pPr>
              <w:spacing w:before="120"/>
              <w:jc w:val="center"/>
              <w:rPr>
                <w:szCs w:val="28"/>
              </w:rPr>
            </w:pPr>
            <w:r w:rsidRPr="00367F36">
              <w:rPr>
                <w:szCs w:val="28"/>
              </w:rPr>
              <w:t>висока</w:t>
            </w:r>
          </w:p>
        </w:tc>
        <w:tc>
          <w:tcPr>
            <w:tcW w:w="921" w:type="pct"/>
          </w:tcPr>
          <w:p w14:paraId="5CE8D79E" w14:textId="2791D068" w:rsidR="007365D5" w:rsidRPr="00367F36" w:rsidRDefault="00C02F67" w:rsidP="00890014">
            <w:pPr>
              <w:spacing w:before="120"/>
              <w:jc w:val="center"/>
              <w:rPr>
                <w:szCs w:val="28"/>
              </w:rPr>
            </w:pPr>
            <w:r>
              <w:rPr>
                <w:szCs w:val="28"/>
              </w:rPr>
              <w:t>так</w:t>
            </w:r>
          </w:p>
        </w:tc>
        <w:tc>
          <w:tcPr>
            <w:tcW w:w="969" w:type="pct"/>
          </w:tcPr>
          <w:p w14:paraId="6BA4BDCF" w14:textId="77777777" w:rsidR="007365D5" w:rsidRPr="00367F36" w:rsidRDefault="007365D5" w:rsidP="00890014">
            <w:pPr>
              <w:spacing w:before="120"/>
              <w:jc w:val="center"/>
              <w:rPr>
                <w:szCs w:val="28"/>
              </w:rPr>
            </w:pPr>
          </w:p>
        </w:tc>
      </w:tr>
      <w:tr w:rsidR="007365D5" w:rsidRPr="00367F36" w14:paraId="537F57C8" w14:textId="77777777" w:rsidTr="003F1B6E">
        <w:trPr>
          <w:trHeight w:val="20"/>
          <w:jc w:val="center"/>
        </w:trPr>
        <w:tc>
          <w:tcPr>
            <w:tcW w:w="2135" w:type="pct"/>
          </w:tcPr>
          <w:p w14:paraId="279A2FAF" w14:textId="77777777" w:rsidR="007365D5" w:rsidRPr="00367F36" w:rsidRDefault="007365D5" w:rsidP="00890014">
            <w:pPr>
              <w:spacing w:before="120"/>
              <w:rPr>
                <w:szCs w:val="28"/>
              </w:rPr>
            </w:pPr>
            <w:r w:rsidRPr="00367F36">
              <w:rPr>
                <w:szCs w:val="28"/>
              </w:rPr>
              <w:t>16) у приміщенні, де надаються послуги, на шляхах руху немає предметів або горизонтальних перешкод, таких, що виступають над поверхнею підлоги (поодинокі сходинки, конструкції, пороги тощо)</w:t>
            </w:r>
          </w:p>
        </w:tc>
        <w:tc>
          <w:tcPr>
            <w:tcW w:w="976" w:type="pct"/>
          </w:tcPr>
          <w:p w14:paraId="61241926" w14:textId="77777777" w:rsidR="007365D5" w:rsidRPr="00367F36" w:rsidRDefault="007365D5" w:rsidP="00890014">
            <w:pPr>
              <w:spacing w:before="120"/>
              <w:jc w:val="center"/>
              <w:rPr>
                <w:szCs w:val="28"/>
              </w:rPr>
            </w:pPr>
          </w:p>
        </w:tc>
        <w:tc>
          <w:tcPr>
            <w:tcW w:w="921" w:type="pct"/>
          </w:tcPr>
          <w:p w14:paraId="40E5B912" w14:textId="2B410C55" w:rsidR="007365D5" w:rsidRPr="00367F36" w:rsidRDefault="00C02F67" w:rsidP="00890014">
            <w:pPr>
              <w:spacing w:before="120"/>
              <w:jc w:val="center"/>
              <w:rPr>
                <w:szCs w:val="28"/>
              </w:rPr>
            </w:pPr>
            <w:r>
              <w:rPr>
                <w:szCs w:val="28"/>
              </w:rPr>
              <w:t>ні</w:t>
            </w:r>
          </w:p>
        </w:tc>
        <w:tc>
          <w:tcPr>
            <w:tcW w:w="969" w:type="pct"/>
          </w:tcPr>
          <w:p w14:paraId="47F9C174" w14:textId="77777777" w:rsidR="007365D5" w:rsidRPr="00367F36" w:rsidRDefault="007365D5" w:rsidP="00890014">
            <w:pPr>
              <w:spacing w:before="120"/>
              <w:jc w:val="center"/>
              <w:rPr>
                <w:szCs w:val="28"/>
              </w:rPr>
            </w:pPr>
          </w:p>
        </w:tc>
      </w:tr>
      <w:tr w:rsidR="007365D5" w:rsidRPr="00367F36" w14:paraId="5ECF7ADF" w14:textId="77777777" w:rsidTr="003F1B6E">
        <w:trPr>
          <w:trHeight w:val="20"/>
          <w:jc w:val="center"/>
        </w:trPr>
        <w:tc>
          <w:tcPr>
            <w:tcW w:w="2135" w:type="pct"/>
          </w:tcPr>
          <w:p w14:paraId="575768EC" w14:textId="77777777" w:rsidR="007365D5" w:rsidRPr="00367F36" w:rsidRDefault="007365D5" w:rsidP="00890014">
            <w:pPr>
              <w:spacing w:before="120"/>
              <w:rPr>
                <w:szCs w:val="28"/>
              </w:rPr>
            </w:pPr>
            <w:r w:rsidRPr="00367F36">
              <w:rPr>
                <w:szCs w:val="28"/>
              </w:rPr>
              <w:t>17) ширина вільного від перешкод шляху руху в коридорах, приміщеннях, галереях становить не менше ніж 1,2 метра</w:t>
            </w:r>
          </w:p>
        </w:tc>
        <w:tc>
          <w:tcPr>
            <w:tcW w:w="976" w:type="pct"/>
          </w:tcPr>
          <w:p w14:paraId="4F611AB2" w14:textId="77777777" w:rsidR="007365D5" w:rsidRPr="00367F36" w:rsidRDefault="007365D5" w:rsidP="00890014">
            <w:pPr>
              <w:spacing w:before="120"/>
              <w:jc w:val="center"/>
              <w:rPr>
                <w:szCs w:val="28"/>
              </w:rPr>
            </w:pPr>
            <w:r w:rsidRPr="00367F36">
              <w:rPr>
                <w:szCs w:val="28"/>
              </w:rPr>
              <w:t>висока</w:t>
            </w:r>
          </w:p>
        </w:tc>
        <w:tc>
          <w:tcPr>
            <w:tcW w:w="921" w:type="pct"/>
          </w:tcPr>
          <w:p w14:paraId="5B4A0D42" w14:textId="3DBDBBFD" w:rsidR="007365D5" w:rsidRPr="00367F36" w:rsidRDefault="00C02F67" w:rsidP="00890014">
            <w:pPr>
              <w:spacing w:before="120"/>
              <w:jc w:val="center"/>
              <w:rPr>
                <w:szCs w:val="28"/>
              </w:rPr>
            </w:pPr>
            <w:r>
              <w:rPr>
                <w:szCs w:val="28"/>
              </w:rPr>
              <w:t>так</w:t>
            </w:r>
          </w:p>
        </w:tc>
        <w:tc>
          <w:tcPr>
            <w:tcW w:w="969" w:type="pct"/>
          </w:tcPr>
          <w:p w14:paraId="42EB7AB6" w14:textId="77777777" w:rsidR="007365D5" w:rsidRPr="00367F36" w:rsidRDefault="007365D5" w:rsidP="00890014">
            <w:pPr>
              <w:spacing w:before="120"/>
              <w:jc w:val="center"/>
              <w:rPr>
                <w:szCs w:val="28"/>
              </w:rPr>
            </w:pPr>
          </w:p>
        </w:tc>
      </w:tr>
      <w:tr w:rsidR="007365D5" w:rsidRPr="00367F36" w14:paraId="4C2A5A8F" w14:textId="77777777" w:rsidTr="003F1B6E">
        <w:trPr>
          <w:trHeight w:val="20"/>
          <w:jc w:val="center"/>
        </w:trPr>
        <w:tc>
          <w:tcPr>
            <w:tcW w:w="2135" w:type="pct"/>
          </w:tcPr>
          <w:p w14:paraId="58A9A649" w14:textId="77777777" w:rsidR="007365D5" w:rsidRPr="00367F36" w:rsidRDefault="007365D5" w:rsidP="00890014">
            <w:pPr>
              <w:spacing w:before="120"/>
              <w:rPr>
                <w:szCs w:val="28"/>
              </w:rPr>
            </w:pPr>
            <w:r w:rsidRPr="00367F36">
              <w:rPr>
                <w:szCs w:val="28"/>
              </w:rPr>
              <w:t xml:space="preserve">18) ширина проходів між меблями та іншим обладнанням становить не </w:t>
            </w:r>
            <w:r w:rsidRPr="00066EB5">
              <w:rPr>
                <w:spacing w:val="-8"/>
                <w:szCs w:val="28"/>
              </w:rPr>
              <w:t>менше</w:t>
            </w:r>
            <w:r w:rsidRPr="00367F36">
              <w:rPr>
                <w:szCs w:val="28"/>
              </w:rPr>
              <w:t xml:space="preserve"> ніж 1,2</w:t>
            </w:r>
            <w:r>
              <w:rPr>
                <w:szCs w:val="28"/>
              </w:rPr>
              <w:t xml:space="preserve"> </w:t>
            </w:r>
            <w:r w:rsidRPr="00367F36">
              <w:rPr>
                <w:szCs w:val="28"/>
              </w:rPr>
              <w:t>метра</w:t>
            </w:r>
          </w:p>
        </w:tc>
        <w:tc>
          <w:tcPr>
            <w:tcW w:w="976" w:type="pct"/>
          </w:tcPr>
          <w:p w14:paraId="7F5D2039" w14:textId="77777777" w:rsidR="007365D5" w:rsidRPr="00367F36" w:rsidRDefault="007365D5" w:rsidP="00890014">
            <w:pPr>
              <w:spacing w:before="120"/>
              <w:jc w:val="center"/>
              <w:rPr>
                <w:szCs w:val="28"/>
              </w:rPr>
            </w:pPr>
            <w:r w:rsidRPr="00367F36">
              <w:rPr>
                <w:szCs w:val="28"/>
              </w:rPr>
              <w:t>висока</w:t>
            </w:r>
          </w:p>
        </w:tc>
        <w:tc>
          <w:tcPr>
            <w:tcW w:w="921" w:type="pct"/>
          </w:tcPr>
          <w:p w14:paraId="32AA2584" w14:textId="14D8C0DA" w:rsidR="007365D5" w:rsidRPr="00367F36" w:rsidRDefault="00C02F67" w:rsidP="00890014">
            <w:pPr>
              <w:spacing w:before="120"/>
              <w:jc w:val="center"/>
              <w:rPr>
                <w:szCs w:val="28"/>
              </w:rPr>
            </w:pPr>
            <w:r>
              <w:rPr>
                <w:szCs w:val="28"/>
              </w:rPr>
              <w:t>ні</w:t>
            </w:r>
          </w:p>
        </w:tc>
        <w:tc>
          <w:tcPr>
            <w:tcW w:w="969" w:type="pct"/>
          </w:tcPr>
          <w:p w14:paraId="446E07B4" w14:textId="77777777" w:rsidR="007365D5" w:rsidRPr="00367F36" w:rsidRDefault="007365D5" w:rsidP="00890014">
            <w:pPr>
              <w:spacing w:before="120"/>
              <w:jc w:val="center"/>
              <w:rPr>
                <w:szCs w:val="28"/>
              </w:rPr>
            </w:pPr>
          </w:p>
        </w:tc>
      </w:tr>
      <w:tr w:rsidR="007365D5" w:rsidRPr="00367F36" w14:paraId="294FB736" w14:textId="77777777" w:rsidTr="003F1B6E">
        <w:trPr>
          <w:trHeight w:val="20"/>
          <w:jc w:val="center"/>
        </w:trPr>
        <w:tc>
          <w:tcPr>
            <w:tcW w:w="2135" w:type="pct"/>
          </w:tcPr>
          <w:p w14:paraId="0FE0F572" w14:textId="77777777" w:rsidR="007365D5" w:rsidRPr="00367F36" w:rsidRDefault="007365D5" w:rsidP="00890014">
            <w:pPr>
              <w:spacing w:before="120"/>
              <w:rPr>
                <w:szCs w:val="28"/>
              </w:rPr>
            </w:pPr>
            <w:r w:rsidRPr="00367F36">
              <w:rPr>
                <w:szCs w:val="28"/>
              </w:rPr>
              <w:t xml:space="preserve">19) столи, </w:t>
            </w:r>
            <w:proofErr w:type="spellStart"/>
            <w:r w:rsidRPr="00367F36">
              <w:rPr>
                <w:szCs w:val="28"/>
              </w:rPr>
              <w:t>стійки</w:t>
            </w:r>
            <w:proofErr w:type="spellEnd"/>
            <w:r w:rsidRPr="00367F36">
              <w:rPr>
                <w:szCs w:val="28"/>
              </w:rPr>
              <w:t xml:space="preserve"> рецепції розташован</w:t>
            </w:r>
            <w:r>
              <w:rPr>
                <w:szCs w:val="28"/>
              </w:rPr>
              <w:t xml:space="preserve">і </w:t>
            </w:r>
            <w:r w:rsidRPr="00367F36">
              <w:rPr>
                <w:szCs w:val="28"/>
              </w:rPr>
              <w:t>у двох рівнях</w:t>
            </w:r>
            <w:r>
              <w:rPr>
                <w:szCs w:val="28"/>
              </w:rPr>
              <w:t>,</w:t>
            </w:r>
            <w:r w:rsidRPr="00367F36">
              <w:rPr>
                <w:szCs w:val="28"/>
              </w:rPr>
              <w:t xml:space="preserve"> або вони регульовані по висоті. Висота столів, </w:t>
            </w:r>
            <w:proofErr w:type="spellStart"/>
            <w:r w:rsidRPr="00367F36">
              <w:rPr>
                <w:szCs w:val="28"/>
              </w:rPr>
              <w:t>стійок</w:t>
            </w:r>
            <w:proofErr w:type="spellEnd"/>
            <w:r w:rsidRPr="00367F36">
              <w:rPr>
                <w:szCs w:val="28"/>
              </w:rPr>
              <w:t xml:space="preserve">, пониженої </w:t>
            </w:r>
            <w:r w:rsidRPr="00367F36">
              <w:rPr>
                <w:szCs w:val="28"/>
              </w:rPr>
              <w:lastRenderedPageBreak/>
              <w:t>секції рецепції становить 0,75—0,8 метра із вільним простором під стільницею заввишки не менше ніж 0,7 метра та завглибшки не менше ніж 0,48 метра. Другий рівень — заввишки 0,95—1,1 метра. Нижній край віконця надання інформації чи послуг має бути на висоті не більше ніж 1,1</w:t>
            </w:r>
            <w:r>
              <w:rPr>
                <w:szCs w:val="28"/>
              </w:rPr>
              <w:t xml:space="preserve"> </w:t>
            </w:r>
            <w:r w:rsidRPr="00367F36">
              <w:rPr>
                <w:szCs w:val="28"/>
              </w:rPr>
              <w:t>метра</w:t>
            </w:r>
          </w:p>
        </w:tc>
        <w:tc>
          <w:tcPr>
            <w:tcW w:w="976" w:type="pct"/>
          </w:tcPr>
          <w:p w14:paraId="4434D38E" w14:textId="77777777" w:rsidR="007365D5" w:rsidRPr="00367F36" w:rsidRDefault="007365D5" w:rsidP="00890014">
            <w:pPr>
              <w:spacing w:before="120"/>
              <w:jc w:val="center"/>
              <w:rPr>
                <w:szCs w:val="28"/>
              </w:rPr>
            </w:pPr>
          </w:p>
        </w:tc>
        <w:tc>
          <w:tcPr>
            <w:tcW w:w="921" w:type="pct"/>
          </w:tcPr>
          <w:p w14:paraId="39A4D0D1" w14:textId="5B0B9814" w:rsidR="007365D5" w:rsidRPr="00367F36" w:rsidRDefault="00C02F67" w:rsidP="00890014">
            <w:pPr>
              <w:spacing w:before="120"/>
              <w:jc w:val="center"/>
              <w:rPr>
                <w:szCs w:val="28"/>
              </w:rPr>
            </w:pPr>
            <w:r>
              <w:rPr>
                <w:szCs w:val="28"/>
              </w:rPr>
              <w:t>ні</w:t>
            </w:r>
          </w:p>
        </w:tc>
        <w:tc>
          <w:tcPr>
            <w:tcW w:w="969" w:type="pct"/>
          </w:tcPr>
          <w:p w14:paraId="02EBC0CA" w14:textId="77777777" w:rsidR="007365D5" w:rsidRPr="00367F36" w:rsidRDefault="007365D5" w:rsidP="00890014">
            <w:pPr>
              <w:spacing w:before="120"/>
              <w:jc w:val="center"/>
              <w:rPr>
                <w:szCs w:val="28"/>
              </w:rPr>
            </w:pPr>
          </w:p>
        </w:tc>
      </w:tr>
      <w:tr w:rsidR="007365D5" w:rsidRPr="00367F36" w14:paraId="41BAEAC4" w14:textId="77777777" w:rsidTr="003F1B6E">
        <w:trPr>
          <w:trHeight w:val="20"/>
          <w:jc w:val="center"/>
        </w:trPr>
        <w:tc>
          <w:tcPr>
            <w:tcW w:w="2135" w:type="pct"/>
          </w:tcPr>
          <w:p w14:paraId="72346470" w14:textId="77777777" w:rsidR="007365D5" w:rsidRPr="00367F36" w:rsidRDefault="007365D5" w:rsidP="00890014">
            <w:pPr>
              <w:spacing w:before="120"/>
              <w:rPr>
                <w:szCs w:val="28"/>
              </w:rPr>
            </w:pPr>
            <w:r w:rsidRPr="00367F36">
              <w:rPr>
                <w:szCs w:val="28"/>
              </w:rPr>
              <w:t>20) шляхи евакуації та інформація про них є доступними для осіб з інвалідністю</w:t>
            </w:r>
          </w:p>
        </w:tc>
        <w:tc>
          <w:tcPr>
            <w:tcW w:w="976" w:type="pct"/>
          </w:tcPr>
          <w:p w14:paraId="5EFE1B04" w14:textId="77777777" w:rsidR="007365D5" w:rsidRPr="00367F36" w:rsidRDefault="007365D5" w:rsidP="00890014">
            <w:pPr>
              <w:spacing w:before="120"/>
              <w:jc w:val="center"/>
              <w:rPr>
                <w:szCs w:val="28"/>
              </w:rPr>
            </w:pPr>
          </w:p>
        </w:tc>
        <w:tc>
          <w:tcPr>
            <w:tcW w:w="921" w:type="pct"/>
          </w:tcPr>
          <w:p w14:paraId="555F4BE2" w14:textId="3D01EE7D" w:rsidR="007365D5" w:rsidRPr="00367F36" w:rsidRDefault="00C02F67" w:rsidP="00890014">
            <w:pPr>
              <w:spacing w:before="120"/>
              <w:jc w:val="center"/>
              <w:rPr>
                <w:szCs w:val="28"/>
              </w:rPr>
            </w:pPr>
            <w:r>
              <w:rPr>
                <w:szCs w:val="28"/>
              </w:rPr>
              <w:t>ні</w:t>
            </w:r>
          </w:p>
        </w:tc>
        <w:tc>
          <w:tcPr>
            <w:tcW w:w="969" w:type="pct"/>
          </w:tcPr>
          <w:p w14:paraId="43EEF85D" w14:textId="77777777" w:rsidR="007365D5" w:rsidRPr="00367F36" w:rsidRDefault="007365D5" w:rsidP="00890014">
            <w:pPr>
              <w:spacing w:before="120"/>
              <w:jc w:val="center"/>
              <w:rPr>
                <w:szCs w:val="28"/>
              </w:rPr>
            </w:pPr>
          </w:p>
        </w:tc>
      </w:tr>
      <w:tr w:rsidR="007365D5" w:rsidRPr="00367F36" w14:paraId="7091F874" w14:textId="77777777" w:rsidTr="003F1B6E">
        <w:trPr>
          <w:trHeight w:val="20"/>
          <w:jc w:val="center"/>
        </w:trPr>
        <w:tc>
          <w:tcPr>
            <w:tcW w:w="2135" w:type="pct"/>
          </w:tcPr>
          <w:p w14:paraId="3ACD3905" w14:textId="77777777" w:rsidR="007365D5" w:rsidRPr="00367F36" w:rsidRDefault="007365D5" w:rsidP="00890014">
            <w:pPr>
              <w:spacing w:before="120"/>
              <w:rPr>
                <w:szCs w:val="28"/>
              </w:rPr>
            </w:pPr>
            <w:r w:rsidRPr="00367F36">
              <w:rPr>
                <w:szCs w:val="28"/>
              </w:rPr>
              <w:t>21) пристрої сповіщення про надзвичайну ситуацію адаптовані для сприйняття особами з інвалідністю</w:t>
            </w:r>
          </w:p>
        </w:tc>
        <w:tc>
          <w:tcPr>
            <w:tcW w:w="976" w:type="pct"/>
          </w:tcPr>
          <w:p w14:paraId="6E114A28" w14:textId="77777777" w:rsidR="007365D5" w:rsidRPr="00367F36" w:rsidRDefault="007365D5" w:rsidP="00890014">
            <w:pPr>
              <w:spacing w:before="120"/>
              <w:jc w:val="center"/>
              <w:rPr>
                <w:szCs w:val="28"/>
              </w:rPr>
            </w:pPr>
          </w:p>
        </w:tc>
        <w:tc>
          <w:tcPr>
            <w:tcW w:w="921" w:type="pct"/>
          </w:tcPr>
          <w:p w14:paraId="2856DC77" w14:textId="5701733F" w:rsidR="007365D5" w:rsidRPr="00367F36" w:rsidRDefault="00BD4CF5" w:rsidP="00890014">
            <w:pPr>
              <w:spacing w:before="120"/>
              <w:jc w:val="center"/>
              <w:rPr>
                <w:szCs w:val="28"/>
              </w:rPr>
            </w:pPr>
            <w:r>
              <w:rPr>
                <w:szCs w:val="28"/>
              </w:rPr>
              <w:t>ні</w:t>
            </w:r>
          </w:p>
        </w:tc>
        <w:tc>
          <w:tcPr>
            <w:tcW w:w="969" w:type="pct"/>
          </w:tcPr>
          <w:p w14:paraId="2754857E" w14:textId="77777777" w:rsidR="007365D5" w:rsidRPr="00367F36" w:rsidRDefault="007365D5" w:rsidP="00890014">
            <w:pPr>
              <w:spacing w:before="120"/>
              <w:jc w:val="center"/>
              <w:rPr>
                <w:szCs w:val="28"/>
              </w:rPr>
            </w:pPr>
          </w:p>
        </w:tc>
      </w:tr>
      <w:tr w:rsidR="007365D5" w:rsidRPr="00367F36" w14:paraId="3562F0CC" w14:textId="77777777" w:rsidTr="003F1B6E">
        <w:trPr>
          <w:trHeight w:val="20"/>
          <w:jc w:val="center"/>
        </w:trPr>
        <w:tc>
          <w:tcPr>
            <w:tcW w:w="2135" w:type="pct"/>
          </w:tcPr>
          <w:p w14:paraId="2AF5777F" w14:textId="77777777" w:rsidR="007365D5" w:rsidRPr="00367F36" w:rsidRDefault="007365D5" w:rsidP="00890014">
            <w:pPr>
              <w:spacing w:before="120"/>
              <w:rPr>
                <w:szCs w:val="28"/>
              </w:rPr>
            </w:pPr>
            <w:r w:rsidRPr="00367F36">
              <w:rPr>
                <w:szCs w:val="28"/>
              </w:rPr>
              <w:t>4. Вертикальні шляхи руху всередині будівлі або споруди (заввишки 2</w:t>
            </w:r>
            <w:r>
              <w:rPr>
                <w:szCs w:val="28"/>
              </w:rPr>
              <w:t xml:space="preserve"> </w:t>
            </w:r>
            <w:r w:rsidRPr="00367F36">
              <w:rPr>
                <w:szCs w:val="28"/>
              </w:rPr>
              <w:t>поверхи і більше):</w:t>
            </w:r>
          </w:p>
        </w:tc>
        <w:tc>
          <w:tcPr>
            <w:tcW w:w="976" w:type="pct"/>
          </w:tcPr>
          <w:p w14:paraId="25F618A2" w14:textId="77777777" w:rsidR="007365D5" w:rsidRPr="00367F36" w:rsidRDefault="007365D5" w:rsidP="00890014">
            <w:pPr>
              <w:spacing w:before="120"/>
              <w:jc w:val="center"/>
              <w:rPr>
                <w:szCs w:val="28"/>
              </w:rPr>
            </w:pPr>
          </w:p>
        </w:tc>
        <w:tc>
          <w:tcPr>
            <w:tcW w:w="921" w:type="pct"/>
          </w:tcPr>
          <w:p w14:paraId="6D1BBBFE" w14:textId="73447BD7" w:rsidR="007365D5" w:rsidRPr="00367F36" w:rsidRDefault="00BD4CF5" w:rsidP="00890014">
            <w:pPr>
              <w:spacing w:before="120"/>
              <w:jc w:val="center"/>
              <w:rPr>
                <w:szCs w:val="28"/>
              </w:rPr>
            </w:pPr>
            <w:r>
              <w:rPr>
                <w:szCs w:val="28"/>
              </w:rPr>
              <w:t>ні</w:t>
            </w:r>
          </w:p>
        </w:tc>
        <w:tc>
          <w:tcPr>
            <w:tcW w:w="969" w:type="pct"/>
          </w:tcPr>
          <w:p w14:paraId="5C07E181" w14:textId="77777777" w:rsidR="007365D5" w:rsidRPr="00367F36" w:rsidRDefault="007365D5" w:rsidP="00890014">
            <w:pPr>
              <w:spacing w:before="120"/>
              <w:jc w:val="center"/>
              <w:rPr>
                <w:szCs w:val="28"/>
              </w:rPr>
            </w:pPr>
          </w:p>
        </w:tc>
      </w:tr>
      <w:tr w:rsidR="007365D5" w:rsidRPr="00367F36" w14:paraId="128A2049" w14:textId="77777777" w:rsidTr="003F1B6E">
        <w:trPr>
          <w:trHeight w:val="20"/>
          <w:jc w:val="center"/>
        </w:trPr>
        <w:tc>
          <w:tcPr>
            <w:tcW w:w="2135" w:type="pct"/>
          </w:tcPr>
          <w:p w14:paraId="2FBCA145" w14:textId="77777777" w:rsidR="007365D5" w:rsidRPr="00367F36" w:rsidRDefault="007365D5" w:rsidP="00890014">
            <w:pPr>
              <w:spacing w:before="120"/>
              <w:rPr>
                <w:szCs w:val="28"/>
              </w:rPr>
            </w:pPr>
            <w:r w:rsidRPr="00367F36">
              <w:rPr>
                <w:szCs w:val="28"/>
              </w:rPr>
              <w:t>1) усі сходи в межах одного маршу однакові за формою, шириною і висотою підйому сходинок</w:t>
            </w:r>
          </w:p>
        </w:tc>
        <w:tc>
          <w:tcPr>
            <w:tcW w:w="976" w:type="pct"/>
          </w:tcPr>
          <w:p w14:paraId="7283A1C4" w14:textId="77777777" w:rsidR="007365D5" w:rsidRPr="00367F36" w:rsidRDefault="007365D5" w:rsidP="00890014">
            <w:pPr>
              <w:spacing w:before="120"/>
              <w:jc w:val="center"/>
              <w:rPr>
                <w:szCs w:val="28"/>
              </w:rPr>
            </w:pPr>
          </w:p>
        </w:tc>
        <w:tc>
          <w:tcPr>
            <w:tcW w:w="921" w:type="pct"/>
          </w:tcPr>
          <w:p w14:paraId="3EE1C3E7" w14:textId="020B3A3F" w:rsidR="007365D5" w:rsidRPr="00367F36" w:rsidRDefault="00BD4CF5" w:rsidP="00890014">
            <w:pPr>
              <w:spacing w:before="120"/>
              <w:jc w:val="center"/>
              <w:rPr>
                <w:szCs w:val="28"/>
              </w:rPr>
            </w:pPr>
            <w:r>
              <w:rPr>
                <w:szCs w:val="28"/>
              </w:rPr>
              <w:t>ні</w:t>
            </w:r>
          </w:p>
        </w:tc>
        <w:tc>
          <w:tcPr>
            <w:tcW w:w="969" w:type="pct"/>
          </w:tcPr>
          <w:p w14:paraId="76255DBD" w14:textId="77777777" w:rsidR="007365D5" w:rsidRPr="00367F36" w:rsidRDefault="007365D5" w:rsidP="00890014">
            <w:pPr>
              <w:spacing w:before="120"/>
              <w:jc w:val="center"/>
              <w:rPr>
                <w:szCs w:val="28"/>
              </w:rPr>
            </w:pPr>
          </w:p>
        </w:tc>
      </w:tr>
      <w:tr w:rsidR="007365D5" w:rsidRPr="00367F36" w14:paraId="3DB726D2" w14:textId="77777777" w:rsidTr="003F1B6E">
        <w:trPr>
          <w:trHeight w:val="20"/>
          <w:jc w:val="center"/>
        </w:trPr>
        <w:tc>
          <w:tcPr>
            <w:tcW w:w="2135" w:type="pct"/>
          </w:tcPr>
          <w:p w14:paraId="5805577A" w14:textId="77777777" w:rsidR="007365D5" w:rsidRPr="00367F36" w:rsidRDefault="007365D5" w:rsidP="00890014">
            <w:pPr>
              <w:spacing w:before="120"/>
              <w:rPr>
                <w:szCs w:val="28"/>
              </w:rPr>
            </w:pPr>
            <w:r w:rsidRPr="00367F36">
              <w:rPr>
                <w:szCs w:val="28"/>
              </w:rPr>
              <w:t>2) у разі розташування приміщень, де надаються послуги, або допоміжних приміщень вище першого поверху будівлі або споруди обладнані ліфтом, підйомником тощо, доступним для користування осіб з інвалідністю</w:t>
            </w:r>
          </w:p>
        </w:tc>
        <w:tc>
          <w:tcPr>
            <w:tcW w:w="976" w:type="pct"/>
          </w:tcPr>
          <w:p w14:paraId="5FF9BDAF" w14:textId="77777777" w:rsidR="007365D5" w:rsidRPr="00367F36" w:rsidRDefault="007365D5" w:rsidP="00890014">
            <w:pPr>
              <w:spacing w:before="120"/>
              <w:jc w:val="center"/>
              <w:rPr>
                <w:szCs w:val="28"/>
              </w:rPr>
            </w:pPr>
          </w:p>
        </w:tc>
        <w:tc>
          <w:tcPr>
            <w:tcW w:w="921" w:type="pct"/>
          </w:tcPr>
          <w:p w14:paraId="0AEEBEAA" w14:textId="6867E534" w:rsidR="007365D5" w:rsidRPr="00367F36" w:rsidRDefault="00BD4CF5" w:rsidP="00890014">
            <w:pPr>
              <w:spacing w:before="120"/>
              <w:jc w:val="center"/>
              <w:rPr>
                <w:szCs w:val="28"/>
              </w:rPr>
            </w:pPr>
            <w:r>
              <w:rPr>
                <w:szCs w:val="28"/>
              </w:rPr>
              <w:t>ні</w:t>
            </w:r>
          </w:p>
        </w:tc>
        <w:tc>
          <w:tcPr>
            <w:tcW w:w="969" w:type="pct"/>
          </w:tcPr>
          <w:p w14:paraId="04153C4E" w14:textId="77777777" w:rsidR="007365D5" w:rsidRPr="00367F36" w:rsidRDefault="007365D5" w:rsidP="00890014">
            <w:pPr>
              <w:spacing w:before="120"/>
              <w:jc w:val="center"/>
              <w:rPr>
                <w:szCs w:val="28"/>
              </w:rPr>
            </w:pPr>
          </w:p>
        </w:tc>
      </w:tr>
      <w:tr w:rsidR="007365D5" w:rsidRPr="00367F36" w14:paraId="66809BCB" w14:textId="77777777" w:rsidTr="003F1B6E">
        <w:trPr>
          <w:trHeight w:val="20"/>
          <w:jc w:val="center"/>
        </w:trPr>
        <w:tc>
          <w:tcPr>
            <w:tcW w:w="2135" w:type="pct"/>
          </w:tcPr>
          <w:p w14:paraId="36591FC1" w14:textId="77777777" w:rsidR="007365D5" w:rsidRPr="00367F36" w:rsidRDefault="007365D5" w:rsidP="00890014">
            <w:pPr>
              <w:spacing w:before="120"/>
              <w:rPr>
                <w:szCs w:val="28"/>
              </w:rPr>
            </w:pPr>
            <w:r w:rsidRPr="00367F36">
              <w:rPr>
                <w:szCs w:val="28"/>
              </w:rPr>
              <w:t xml:space="preserve">3) ширина дверей ліфта у просвіті становить не менше ніж 0,9 метра, ширина кабіни — 1,1 метра, глибина кабіни — 1,4 метра. Відкрита платформа підіймального пристрою має </w:t>
            </w:r>
            <w:r>
              <w:rPr>
                <w:szCs w:val="28"/>
              </w:rPr>
              <w:t xml:space="preserve">мінімальні </w:t>
            </w:r>
            <w:r w:rsidRPr="00367F36">
              <w:rPr>
                <w:szCs w:val="28"/>
              </w:rPr>
              <w:t>габарити: ширина</w:t>
            </w:r>
            <w:r>
              <w:rPr>
                <w:szCs w:val="28"/>
              </w:rPr>
              <w:t> </w:t>
            </w:r>
            <w:r w:rsidRPr="00367F36">
              <w:rPr>
                <w:szCs w:val="28"/>
              </w:rPr>
              <w:t>— 0,9 метра, глибина — 1,4 метра</w:t>
            </w:r>
          </w:p>
        </w:tc>
        <w:tc>
          <w:tcPr>
            <w:tcW w:w="976" w:type="pct"/>
          </w:tcPr>
          <w:p w14:paraId="1424044F" w14:textId="77777777" w:rsidR="007365D5" w:rsidRPr="00367F36" w:rsidRDefault="007365D5" w:rsidP="00890014">
            <w:pPr>
              <w:spacing w:before="120"/>
              <w:jc w:val="center"/>
              <w:rPr>
                <w:szCs w:val="28"/>
              </w:rPr>
            </w:pPr>
          </w:p>
        </w:tc>
        <w:tc>
          <w:tcPr>
            <w:tcW w:w="921" w:type="pct"/>
          </w:tcPr>
          <w:p w14:paraId="44C61255" w14:textId="0F21A8DE" w:rsidR="007365D5" w:rsidRPr="00367F36" w:rsidRDefault="00BD4CF5" w:rsidP="00890014">
            <w:pPr>
              <w:spacing w:before="120"/>
              <w:jc w:val="center"/>
              <w:rPr>
                <w:szCs w:val="28"/>
              </w:rPr>
            </w:pPr>
            <w:r>
              <w:rPr>
                <w:szCs w:val="28"/>
              </w:rPr>
              <w:t>ні</w:t>
            </w:r>
          </w:p>
        </w:tc>
        <w:tc>
          <w:tcPr>
            <w:tcW w:w="969" w:type="pct"/>
          </w:tcPr>
          <w:p w14:paraId="7DBA133A" w14:textId="77777777" w:rsidR="007365D5" w:rsidRPr="00367F36" w:rsidRDefault="007365D5" w:rsidP="00890014">
            <w:pPr>
              <w:spacing w:before="120"/>
              <w:jc w:val="center"/>
              <w:rPr>
                <w:szCs w:val="28"/>
              </w:rPr>
            </w:pPr>
          </w:p>
        </w:tc>
      </w:tr>
      <w:tr w:rsidR="007365D5" w:rsidRPr="00367F36" w14:paraId="2C6800CE" w14:textId="77777777" w:rsidTr="003F1B6E">
        <w:trPr>
          <w:trHeight w:val="20"/>
          <w:jc w:val="center"/>
        </w:trPr>
        <w:tc>
          <w:tcPr>
            <w:tcW w:w="2135" w:type="pct"/>
          </w:tcPr>
          <w:p w14:paraId="6EE5A12C" w14:textId="77777777" w:rsidR="007365D5" w:rsidRPr="00367F36" w:rsidRDefault="007365D5" w:rsidP="00890014">
            <w:pPr>
              <w:spacing w:before="120"/>
              <w:rPr>
                <w:szCs w:val="28"/>
              </w:rPr>
            </w:pPr>
            <w:r w:rsidRPr="00367F36">
              <w:rPr>
                <w:szCs w:val="28"/>
              </w:rPr>
              <w:lastRenderedPageBreak/>
              <w:t>4) процес відкриття/закриття дверей ліфта супроводжується звуковим сигналом і голосовим повідомленням про номер поверху</w:t>
            </w:r>
          </w:p>
        </w:tc>
        <w:tc>
          <w:tcPr>
            <w:tcW w:w="976" w:type="pct"/>
          </w:tcPr>
          <w:p w14:paraId="7A64FA6F" w14:textId="77777777" w:rsidR="007365D5" w:rsidRPr="00367F36" w:rsidRDefault="007365D5" w:rsidP="00890014">
            <w:pPr>
              <w:spacing w:before="120"/>
              <w:jc w:val="center"/>
              <w:rPr>
                <w:szCs w:val="28"/>
              </w:rPr>
            </w:pPr>
          </w:p>
        </w:tc>
        <w:tc>
          <w:tcPr>
            <w:tcW w:w="921" w:type="pct"/>
          </w:tcPr>
          <w:p w14:paraId="0EE8726F" w14:textId="5FDB9F5D" w:rsidR="007365D5" w:rsidRPr="00367F36" w:rsidRDefault="00BD4CF5" w:rsidP="00890014">
            <w:pPr>
              <w:spacing w:before="120"/>
              <w:jc w:val="center"/>
              <w:rPr>
                <w:szCs w:val="28"/>
              </w:rPr>
            </w:pPr>
            <w:r>
              <w:rPr>
                <w:szCs w:val="28"/>
              </w:rPr>
              <w:t>ні</w:t>
            </w:r>
          </w:p>
        </w:tc>
        <w:tc>
          <w:tcPr>
            <w:tcW w:w="969" w:type="pct"/>
          </w:tcPr>
          <w:p w14:paraId="067AB46A" w14:textId="77777777" w:rsidR="007365D5" w:rsidRPr="00367F36" w:rsidRDefault="007365D5" w:rsidP="00890014">
            <w:pPr>
              <w:spacing w:before="120"/>
              <w:jc w:val="center"/>
              <w:rPr>
                <w:szCs w:val="28"/>
              </w:rPr>
            </w:pPr>
          </w:p>
        </w:tc>
      </w:tr>
      <w:tr w:rsidR="007365D5" w:rsidRPr="00367F36" w14:paraId="76D53BEF" w14:textId="77777777" w:rsidTr="003F1B6E">
        <w:trPr>
          <w:trHeight w:val="20"/>
          <w:jc w:val="center"/>
        </w:trPr>
        <w:tc>
          <w:tcPr>
            <w:tcW w:w="2135" w:type="pct"/>
          </w:tcPr>
          <w:p w14:paraId="2CF39E74" w14:textId="77777777" w:rsidR="007365D5" w:rsidRPr="00367F36" w:rsidRDefault="007365D5" w:rsidP="00890014">
            <w:pPr>
              <w:spacing w:before="120"/>
              <w:rPr>
                <w:szCs w:val="28"/>
              </w:rPr>
            </w:pPr>
            <w:r w:rsidRPr="00367F36">
              <w:rPr>
                <w:szCs w:val="28"/>
              </w:rPr>
              <w:t>5) висота розташування кнопок ліфта — у межах від 0,8 до 1,1 метра. Біля кнопок у ліфті передбачено дублювання інформації в тактильному вигляді і шрифтом Брайля. Текстову інформацію на кнопках виконано збільшеним шрифтом контрастним кольором. Висота цифри — 5</w:t>
            </w:r>
            <w:r>
              <w:rPr>
                <w:szCs w:val="28"/>
              </w:rPr>
              <w:t xml:space="preserve"> </w:t>
            </w:r>
            <w:r w:rsidRPr="00367F36">
              <w:rPr>
                <w:szCs w:val="28"/>
              </w:rPr>
              <w:t>сантиметрів. Навпроти виходу з ліфта на стіні зазначено номер поверху. Цифра є контрастною до стіни, на якій вона розташована</w:t>
            </w:r>
          </w:p>
        </w:tc>
        <w:tc>
          <w:tcPr>
            <w:tcW w:w="976" w:type="pct"/>
          </w:tcPr>
          <w:p w14:paraId="191283C9" w14:textId="77777777" w:rsidR="007365D5" w:rsidRPr="00367F36" w:rsidRDefault="007365D5" w:rsidP="00890014">
            <w:pPr>
              <w:spacing w:before="120"/>
              <w:jc w:val="center"/>
              <w:rPr>
                <w:szCs w:val="28"/>
              </w:rPr>
            </w:pPr>
          </w:p>
        </w:tc>
        <w:tc>
          <w:tcPr>
            <w:tcW w:w="921" w:type="pct"/>
          </w:tcPr>
          <w:p w14:paraId="76567FF9" w14:textId="7A9938FA" w:rsidR="007365D5" w:rsidRPr="00367F36" w:rsidRDefault="00BD4CF5" w:rsidP="00890014">
            <w:pPr>
              <w:spacing w:before="120"/>
              <w:jc w:val="center"/>
              <w:rPr>
                <w:szCs w:val="28"/>
              </w:rPr>
            </w:pPr>
            <w:r>
              <w:rPr>
                <w:szCs w:val="28"/>
              </w:rPr>
              <w:t>ні</w:t>
            </w:r>
          </w:p>
        </w:tc>
        <w:tc>
          <w:tcPr>
            <w:tcW w:w="969" w:type="pct"/>
          </w:tcPr>
          <w:p w14:paraId="6F785802" w14:textId="77777777" w:rsidR="007365D5" w:rsidRPr="00367F36" w:rsidRDefault="007365D5" w:rsidP="00890014">
            <w:pPr>
              <w:spacing w:before="120"/>
              <w:jc w:val="center"/>
              <w:rPr>
                <w:szCs w:val="28"/>
              </w:rPr>
            </w:pPr>
          </w:p>
        </w:tc>
      </w:tr>
      <w:tr w:rsidR="007365D5" w:rsidRPr="00367F36" w14:paraId="4F76A1E6" w14:textId="77777777" w:rsidTr="003F1B6E">
        <w:trPr>
          <w:trHeight w:val="20"/>
          <w:jc w:val="center"/>
        </w:trPr>
        <w:tc>
          <w:tcPr>
            <w:tcW w:w="2135" w:type="pct"/>
          </w:tcPr>
          <w:p w14:paraId="6D693FB9" w14:textId="77777777" w:rsidR="007365D5" w:rsidRPr="00367F36" w:rsidRDefault="007365D5" w:rsidP="00890014">
            <w:pPr>
              <w:spacing w:before="120"/>
              <w:rPr>
                <w:szCs w:val="28"/>
              </w:rPr>
            </w:pPr>
            <w:r w:rsidRPr="00367F36">
              <w:rPr>
                <w:szCs w:val="28"/>
              </w:rPr>
              <w:t xml:space="preserve">6) у разі відсутності ліфта забезпечено можливість для надання послуги маломобільним групам населення на </w:t>
            </w:r>
            <w:r>
              <w:rPr>
                <w:szCs w:val="28"/>
              </w:rPr>
              <w:t>1</w:t>
            </w:r>
            <w:r w:rsidRPr="00367F36">
              <w:rPr>
                <w:szCs w:val="28"/>
              </w:rPr>
              <w:t xml:space="preserve"> поверсі</w:t>
            </w:r>
          </w:p>
        </w:tc>
        <w:tc>
          <w:tcPr>
            <w:tcW w:w="976" w:type="pct"/>
          </w:tcPr>
          <w:p w14:paraId="79BE9ECE" w14:textId="77777777" w:rsidR="007365D5" w:rsidRPr="00367F36" w:rsidRDefault="007365D5" w:rsidP="00890014">
            <w:pPr>
              <w:spacing w:before="120"/>
              <w:jc w:val="center"/>
              <w:rPr>
                <w:szCs w:val="28"/>
              </w:rPr>
            </w:pPr>
            <w:r w:rsidRPr="00367F36">
              <w:rPr>
                <w:szCs w:val="28"/>
              </w:rPr>
              <w:t>висока</w:t>
            </w:r>
          </w:p>
        </w:tc>
        <w:tc>
          <w:tcPr>
            <w:tcW w:w="921" w:type="pct"/>
          </w:tcPr>
          <w:p w14:paraId="20DF35C1" w14:textId="23476434" w:rsidR="007365D5" w:rsidRPr="00367F36" w:rsidRDefault="00BD4CF5" w:rsidP="00890014">
            <w:pPr>
              <w:spacing w:before="120"/>
              <w:jc w:val="center"/>
              <w:rPr>
                <w:szCs w:val="28"/>
              </w:rPr>
            </w:pPr>
            <w:r>
              <w:rPr>
                <w:szCs w:val="28"/>
              </w:rPr>
              <w:t>ні</w:t>
            </w:r>
          </w:p>
        </w:tc>
        <w:tc>
          <w:tcPr>
            <w:tcW w:w="969" w:type="pct"/>
          </w:tcPr>
          <w:p w14:paraId="2E1DFCC3" w14:textId="77777777" w:rsidR="007365D5" w:rsidRPr="00367F36" w:rsidRDefault="007365D5" w:rsidP="00890014">
            <w:pPr>
              <w:spacing w:before="120"/>
              <w:jc w:val="center"/>
              <w:rPr>
                <w:szCs w:val="28"/>
              </w:rPr>
            </w:pPr>
          </w:p>
        </w:tc>
      </w:tr>
    </w:tbl>
    <w:p w14:paraId="152DE553" w14:textId="7CCAD7EA" w:rsidR="007365D5" w:rsidRPr="00367F36" w:rsidRDefault="007365D5" w:rsidP="007365D5">
      <w:pPr>
        <w:spacing w:before="120"/>
        <w:rPr>
          <w:szCs w:val="28"/>
        </w:rPr>
      </w:pPr>
      <w:r w:rsidRPr="00367F36">
        <w:rPr>
          <w:szCs w:val="28"/>
        </w:rPr>
        <w:t>Висновок***: ___</w:t>
      </w:r>
      <w:r w:rsidR="00BD4CF5" w:rsidRPr="00BD4CF5">
        <w:rPr>
          <w:sz w:val="24"/>
          <w:szCs w:val="24"/>
        </w:rPr>
        <w:t xml:space="preserve"> </w:t>
      </w:r>
      <w:r w:rsidR="00BD4CF5" w:rsidRPr="00367F36">
        <w:rPr>
          <w:sz w:val="24"/>
          <w:szCs w:val="24"/>
        </w:rPr>
        <w:t>об’єкт є бар’єрним</w:t>
      </w:r>
      <w:r w:rsidR="00BD4CF5" w:rsidRPr="00367F36">
        <w:rPr>
          <w:szCs w:val="28"/>
        </w:rPr>
        <w:t xml:space="preserve"> </w:t>
      </w:r>
      <w:r w:rsidRPr="00367F36">
        <w:rPr>
          <w:szCs w:val="28"/>
        </w:rPr>
        <w:t>_______________________</w:t>
      </w:r>
    </w:p>
    <w:p w14:paraId="5E17E841" w14:textId="77777777" w:rsidR="00ED4EB7" w:rsidRDefault="00ED4EB7" w:rsidP="007365D5">
      <w:pPr>
        <w:jc w:val="center"/>
        <w:rPr>
          <w:szCs w:val="28"/>
        </w:rPr>
      </w:pPr>
    </w:p>
    <w:p w14:paraId="5635DCE7" w14:textId="77777777" w:rsidR="007365D5" w:rsidRPr="00367F36" w:rsidRDefault="007365D5" w:rsidP="007365D5">
      <w:pPr>
        <w:jc w:val="center"/>
        <w:rPr>
          <w:szCs w:val="28"/>
        </w:rPr>
      </w:pPr>
      <w:r w:rsidRPr="00367F36">
        <w:rPr>
          <w:szCs w:val="28"/>
        </w:rPr>
        <w:t xml:space="preserve">Кількість осіб з інвалідністю в юридичній особі </w:t>
      </w:r>
    </w:p>
    <w:tbl>
      <w:tblPr>
        <w:tblW w:w="9361" w:type="dxa"/>
        <w:tblInd w:w="-5" w:type="dxa"/>
        <w:tblLayout w:type="fixed"/>
        <w:tblLook w:val="0600" w:firstRow="0" w:lastRow="0" w:firstColumn="0" w:lastColumn="0" w:noHBand="1" w:noVBand="1"/>
      </w:tblPr>
      <w:tblGrid>
        <w:gridCol w:w="1985"/>
        <w:gridCol w:w="567"/>
        <w:gridCol w:w="1417"/>
        <w:gridCol w:w="1701"/>
        <w:gridCol w:w="1701"/>
        <w:gridCol w:w="1990"/>
      </w:tblGrid>
      <w:tr w:rsidR="007365D5" w:rsidRPr="00367F36" w14:paraId="224B92AC" w14:textId="77777777" w:rsidTr="00890014">
        <w:trPr>
          <w:tblHeader/>
        </w:trPr>
        <w:tc>
          <w:tcPr>
            <w:tcW w:w="9361" w:type="dxa"/>
            <w:gridSpan w:val="6"/>
            <w:shd w:val="clear" w:color="auto" w:fill="auto"/>
            <w:tcMar>
              <w:top w:w="0" w:type="dxa"/>
              <w:left w:w="100" w:type="dxa"/>
              <w:bottom w:w="0" w:type="dxa"/>
              <w:right w:w="100" w:type="dxa"/>
            </w:tcMar>
          </w:tcPr>
          <w:p w14:paraId="6B687B35" w14:textId="77777777" w:rsidR="007365D5" w:rsidRPr="00367F36" w:rsidRDefault="007365D5" w:rsidP="00890014">
            <w:pPr>
              <w:spacing w:before="120"/>
              <w:ind w:left="-62"/>
              <w:jc w:val="center"/>
              <w:rPr>
                <w:szCs w:val="28"/>
              </w:rPr>
            </w:pPr>
            <w:r w:rsidRPr="00367F36">
              <w:rPr>
                <w:szCs w:val="28"/>
              </w:rPr>
              <w:t xml:space="preserve">Кількість осіб серед працюючих </w:t>
            </w:r>
          </w:p>
        </w:tc>
      </w:tr>
      <w:tr w:rsidR="007365D5" w:rsidRPr="00367F36" w14:paraId="0E72E587" w14:textId="77777777" w:rsidTr="00890014">
        <w:trPr>
          <w:tblHeader/>
        </w:trPr>
        <w:tc>
          <w:tcPr>
            <w:tcW w:w="2552" w:type="dxa"/>
            <w:gridSpan w:val="2"/>
            <w:vMerge w:val="restart"/>
            <w:tcBorders>
              <w:top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4846920C" w14:textId="77777777" w:rsidR="007365D5" w:rsidRPr="00367F36" w:rsidRDefault="007365D5" w:rsidP="00890014">
            <w:pPr>
              <w:spacing w:before="120"/>
              <w:ind w:left="-62"/>
              <w:jc w:val="center"/>
              <w:rPr>
                <w:szCs w:val="28"/>
              </w:rPr>
            </w:pPr>
          </w:p>
          <w:p w14:paraId="565DADBA" w14:textId="77777777" w:rsidR="007365D5" w:rsidRPr="00367F36" w:rsidRDefault="007365D5" w:rsidP="00890014">
            <w:pPr>
              <w:spacing w:before="120"/>
              <w:ind w:left="-62"/>
              <w:jc w:val="center"/>
              <w:rPr>
                <w:szCs w:val="28"/>
              </w:rPr>
            </w:pPr>
            <w:r w:rsidRPr="00367F36">
              <w:rPr>
                <w:szCs w:val="28"/>
              </w:rPr>
              <w:t>Осіб з інвалідністю</w:t>
            </w:r>
          </w:p>
        </w:tc>
        <w:tc>
          <w:tcPr>
            <w:tcW w:w="6809" w:type="dxa"/>
            <w:gridSpan w:val="4"/>
            <w:tcBorders>
              <w:top w:val="single" w:sz="4" w:space="0" w:color="auto"/>
              <w:left w:val="single" w:sz="4" w:space="0" w:color="auto"/>
              <w:bottom w:val="single" w:sz="4" w:space="0" w:color="auto"/>
            </w:tcBorders>
            <w:shd w:val="clear" w:color="auto" w:fill="auto"/>
            <w:tcMar>
              <w:top w:w="0" w:type="dxa"/>
              <w:left w:w="100" w:type="dxa"/>
              <w:bottom w:w="0" w:type="dxa"/>
              <w:right w:w="100" w:type="dxa"/>
            </w:tcMar>
            <w:vAlign w:val="center"/>
          </w:tcPr>
          <w:p w14:paraId="62DE8A77" w14:textId="77777777" w:rsidR="007365D5" w:rsidRPr="00367F36" w:rsidRDefault="007365D5" w:rsidP="00890014">
            <w:pPr>
              <w:spacing w:before="120"/>
              <w:ind w:left="-62"/>
              <w:jc w:val="center"/>
              <w:rPr>
                <w:szCs w:val="28"/>
              </w:rPr>
            </w:pPr>
            <w:r w:rsidRPr="00367F36">
              <w:rPr>
                <w:szCs w:val="28"/>
              </w:rPr>
              <w:t>З них</w:t>
            </w:r>
          </w:p>
        </w:tc>
      </w:tr>
      <w:tr w:rsidR="007365D5" w:rsidRPr="00367F36" w14:paraId="1662FD2C" w14:textId="77777777" w:rsidTr="00890014">
        <w:trPr>
          <w:tblHeader/>
        </w:trPr>
        <w:tc>
          <w:tcPr>
            <w:tcW w:w="2552" w:type="dxa"/>
            <w:gridSpan w:val="2"/>
            <w:vMerge/>
            <w:tcBorders>
              <w:top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8DC2DE7" w14:textId="77777777" w:rsidR="007365D5" w:rsidRPr="00367F36" w:rsidRDefault="007365D5" w:rsidP="00890014">
            <w:pPr>
              <w:spacing w:before="120"/>
              <w:ind w:left="-62"/>
              <w:jc w:val="center"/>
              <w:rPr>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61D9EA28" w14:textId="77777777" w:rsidR="007365D5" w:rsidRPr="00367F36" w:rsidRDefault="007365D5" w:rsidP="00890014">
            <w:pPr>
              <w:spacing w:before="120"/>
              <w:ind w:left="-62"/>
              <w:jc w:val="center"/>
              <w:rPr>
                <w:szCs w:val="28"/>
              </w:rPr>
            </w:pPr>
            <w:proofErr w:type="spellStart"/>
            <w:r w:rsidRPr="00367F36">
              <w:rPr>
                <w:szCs w:val="28"/>
              </w:rPr>
              <w:t>пересува-ються</w:t>
            </w:r>
            <w:proofErr w:type="spellEnd"/>
            <w:r w:rsidRPr="00367F36">
              <w:rPr>
                <w:szCs w:val="28"/>
              </w:rPr>
              <w:t xml:space="preserve"> на кріслах колісних</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7FF8E84E" w14:textId="77777777" w:rsidR="007365D5" w:rsidRPr="00367F36" w:rsidRDefault="007365D5" w:rsidP="00890014">
            <w:pPr>
              <w:spacing w:before="120"/>
              <w:ind w:left="-62"/>
              <w:jc w:val="center"/>
              <w:rPr>
                <w:szCs w:val="28"/>
              </w:rPr>
            </w:pPr>
            <w:r w:rsidRPr="00367F36">
              <w:rPr>
                <w:szCs w:val="28"/>
              </w:rPr>
              <w:t>з порушенням зору</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0AF4E822" w14:textId="77777777" w:rsidR="007365D5" w:rsidRPr="00367F36" w:rsidRDefault="007365D5" w:rsidP="00890014">
            <w:pPr>
              <w:spacing w:before="120"/>
              <w:ind w:left="-62"/>
              <w:jc w:val="center"/>
              <w:rPr>
                <w:szCs w:val="28"/>
              </w:rPr>
            </w:pPr>
            <w:r w:rsidRPr="00367F36">
              <w:rPr>
                <w:szCs w:val="28"/>
              </w:rPr>
              <w:t>з порушенням слуху</w:t>
            </w:r>
          </w:p>
        </w:tc>
        <w:tc>
          <w:tcPr>
            <w:tcW w:w="1990" w:type="dxa"/>
            <w:tcBorders>
              <w:top w:val="single" w:sz="4" w:space="0" w:color="auto"/>
              <w:left w:val="single" w:sz="4" w:space="0" w:color="auto"/>
              <w:bottom w:val="single" w:sz="4" w:space="0" w:color="auto"/>
            </w:tcBorders>
            <w:shd w:val="clear" w:color="auto" w:fill="auto"/>
            <w:tcMar>
              <w:top w:w="0" w:type="dxa"/>
              <w:left w:w="100" w:type="dxa"/>
              <w:bottom w:w="0" w:type="dxa"/>
              <w:right w:w="100" w:type="dxa"/>
            </w:tcMar>
            <w:vAlign w:val="center"/>
          </w:tcPr>
          <w:p w14:paraId="707A1420" w14:textId="77777777" w:rsidR="007365D5" w:rsidRPr="00367F36" w:rsidRDefault="007365D5" w:rsidP="00890014">
            <w:pPr>
              <w:spacing w:before="120"/>
              <w:ind w:left="-62"/>
              <w:jc w:val="center"/>
              <w:rPr>
                <w:szCs w:val="28"/>
              </w:rPr>
            </w:pPr>
            <w:r w:rsidRPr="00367F36">
              <w:rPr>
                <w:szCs w:val="28"/>
              </w:rPr>
              <w:t>мають інші функціональні порушення</w:t>
            </w:r>
          </w:p>
        </w:tc>
      </w:tr>
      <w:tr w:rsidR="007365D5" w:rsidRPr="00367F36" w14:paraId="211EE2FE" w14:textId="77777777" w:rsidTr="00890014">
        <w:tc>
          <w:tcPr>
            <w:tcW w:w="1985" w:type="dxa"/>
            <w:shd w:val="clear" w:color="auto" w:fill="auto"/>
            <w:tcMar>
              <w:top w:w="0" w:type="dxa"/>
              <w:left w:w="100" w:type="dxa"/>
              <w:bottom w:w="0" w:type="dxa"/>
              <w:right w:w="100" w:type="dxa"/>
            </w:tcMar>
          </w:tcPr>
          <w:p w14:paraId="6E974A09" w14:textId="77777777" w:rsidR="007365D5" w:rsidRPr="00367F36" w:rsidRDefault="007365D5" w:rsidP="00890014">
            <w:pPr>
              <w:spacing w:before="120"/>
              <w:ind w:left="-62"/>
              <w:rPr>
                <w:szCs w:val="28"/>
              </w:rPr>
            </w:pPr>
            <w:r w:rsidRPr="00367F36">
              <w:rPr>
                <w:szCs w:val="28"/>
              </w:rPr>
              <w:t>Жінки</w:t>
            </w:r>
          </w:p>
        </w:tc>
        <w:tc>
          <w:tcPr>
            <w:tcW w:w="567" w:type="dxa"/>
            <w:shd w:val="clear" w:color="auto" w:fill="auto"/>
            <w:tcMar>
              <w:top w:w="0" w:type="dxa"/>
              <w:left w:w="100" w:type="dxa"/>
              <w:bottom w:w="0" w:type="dxa"/>
              <w:right w:w="100" w:type="dxa"/>
            </w:tcMar>
          </w:tcPr>
          <w:p w14:paraId="3D003F4B" w14:textId="77777777" w:rsidR="007365D5" w:rsidRPr="00367F36" w:rsidRDefault="007365D5" w:rsidP="00890014">
            <w:pPr>
              <w:spacing w:before="120"/>
              <w:ind w:left="-62"/>
              <w:jc w:val="center"/>
              <w:rPr>
                <w:szCs w:val="28"/>
              </w:rPr>
            </w:pPr>
          </w:p>
        </w:tc>
        <w:tc>
          <w:tcPr>
            <w:tcW w:w="1417" w:type="dxa"/>
            <w:shd w:val="clear" w:color="auto" w:fill="auto"/>
            <w:tcMar>
              <w:top w:w="0" w:type="dxa"/>
              <w:left w:w="100" w:type="dxa"/>
              <w:bottom w:w="0" w:type="dxa"/>
              <w:right w:w="100" w:type="dxa"/>
            </w:tcMar>
          </w:tcPr>
          <w:p w14:paraId="4D88FC2F" w14:textId="77777777" w:rsidR="007365D5" w:rsidRPr="00367F36" w:rsidRDefault="007365D5" w:rsidP="00890014">
            <w:pPr>
              <w:spacing w:before="120"/>
              <w:ind w:left="-62"/>
              <w:jc w:val="center"/>
              <w:rPr>
                <w:szCs w:val="28"/>
              </w:rPr>
            </w:pPr>
          </w:p>
        </w:tc>
        <w:tc>
          <w:tcPr>
            <w:tcW w:w="1701" w:type="dxa"/>
            <w:shd w:val="clear" w:color="auto" w:fill="auto"/>
            <w:tcMar>
              <w:top w:w="0" w:type="dxa"/>
              <w:left w:w="100" w:type="dxa"/>
              <w:bottom w:w="0" w:type="dxa"/>
              <w:right w:w="100" w:type="dxa"/>
            </w:tcMar>
          </w:tcPr>
          <w:p w14:paraId="1B3F6C0C" w14:textId="506D7410" w:rsidR="007365D5" w:rsidRPr="00367F36" w:rsidRDefault="00BD4CF5" w:rsidP="00890014">
            <w:pPr>
              <w:spacing w:before="120"/>
              <w:ind w:left="-62"/>
              <w:jc w:val="center"/>
              <w:rPr>
                <w:szCs w:val="28"/>
              </w:rPr>
            </w:pPr>
            <w:r>
              <w:rPr>
                <w:szCs w:val="28"/>
              </w:rPr>
              <w:t>1</w:t>
            </w:r>
          </w:p>
        </w:tc>
        <w:tc>
          <w:tcPr>
            <w:tcW w:w="1701" w:type="dxa"/>
            <w:shd w:val="clear" w:color="auto" w:fill="auto"/>
            <w:tcMar>
              <w:top w:w="0" w:type="dxa"/>
              <w:left w:w="100" w:type="dxa"/>
              <w:bottom w:w="0" w:type="dxa"/>
              <w:right w:w="100" w:type="dxa"/>
            </w:tcMar>
          </w:tcPr>
          <w:p w14:paraId="6B20BB15" w14:textId="77777777" w:rsidR="007365D5" w:rsidRPr="00367F36" w:rsidRDefault="007365D5" w:rsidP="00890014">
            <w:pPr>
              <w:spacing w:before="120"/>
              <w:ind w:left="-62"/>
              <w:jc w:val="center"/>
              <w:rPr>
                <w:szCs w:val="28"/>
              </w:rPr>
            </w:pPr>
          </w:p>
        </w:tc>
        <w:tc>
          <w:tcPr>
            <w:tcW w:w="1990" w:type="dxa"/>
            <w:shd w:val="clear" w:color="auto" w:fill="auto"/>
            <w:tcMar>
              <w:top w:w="0" w:type="dxa"/>
              <w:left w:w="100" w:type="dxa"/>
              <w:bottom w:w="0" w:type="dxa"/>
              <w:right w:w="100" w:type="dxa"/>
            </w:tcMar>
          </w:tcPr>
          <w:p w14:paraId="61B613B5" w14:textId="04DBE8C6" w:rsidR="007365D5" w:rsidRPr="00367F36" w:rsidRDefault="00BD4CF5" w:rsidP="00890014">
            <w:pPr>
              <w:spacing w:before="120"/>
              <w:ind w:left="-62"/>
              <w:jc w:val="center"/>
              <w:rPr>
                <w:szCs w:val="28"/>
              </w:rPr>
            </w:pPr>
            <w:r>
              <w:rPr>
                <w:szCs w:val="28"/>
              </w:rPr>
              <w:t>1</w:t>
            </w:r>
          </w:p>
        </w:tc>
      </w:tr>
      <w:tr w:rsidR="007365D5" w:rsidRPr="00367F36" w14:paraId="1EBD1F7E" w14:textId="77777777" w:rsidTr="00890014">
        <w:tc>
          <w:tcPr>
            <w:tcW w:w="1985" w:type="dxa"/>
            <w:shd w:val="clear" w:color="auto" w:fill="auto"/>
            <w:tcMar>
              <w:top w:w="0" w:type="dxa"/>
              <w:left w:w="100" w:type="dxa"/>
              <w:bottom w:w="0" w:type="dxa"/>
              <w:right w:w="100" w:type="dxa"/>
            </w:tcMar>
          </w:tcPr>
          <w:p w14:paraId="38F6F4C1" w14:textId="77777777" w:rsidR="007365D5" w:rsidRPr="00367F36" w:rsidRDefault="007365D5" w:rsidP="00890014">
            <w:pPr>
              <w:spacing w:before="120"/>
              <w:ind w:left="-62"/>
              <w:rPr>
                <w:szCs w:val="28"/>
              </w:rPr>
            </w:pPr>
            <w:r w:rsidRPr="00367F36">
              <w:rPr>
                <w:szCs w:val="28"/>
              </w:rPr>
              <w:t>Чоловіки</w:t>
            </w:r>
          </w:p>
        </w:tc>
        <w:tc>
          <w:tcPr>
            <w:tcW w:w="567" w:type="dxa"/>
            <w:shd w:val="clear" w:color="auto" w:fill="auto"/>
            <w:tcMar>
              <w:top w:w="0" w:type="dxa"/>
              <w:left w:w="100" w:type="dxa"/>
              <w:bottom w:w="0" w:type="dxa"/>
              <w:right w:w="100" w:type="dxa"/>
            </w:tcMar>
          </w:tcPr>
          <w:p w14:paraId="751858B7" w14:textId="77777777" w:rsidR="007365D5" w:rsidRPr="00367F36" w:rsidRDefault="007365D5" w:rsidP="00890014">
            <w:pPr>
              <w:spacing w:before="120"/>
              <w:ind w:left="-62"/>
              <w:jc w:val="center"/>
              <w:rPr>
                <w:szCs w:val="28"/>
              </w:rPr>
            </w:pPr>
          </w:p>
        </w:tc>
        <w:tc>
          <w:tcPr>
            <w:tcW w:w="1417" w:type="dxa"/>
            <w:shd w:val="clear" w:color="auto" w:fill="auto"/>
            <w:tcMar>
              <w:top w:w="0" w:type="dxa"/>
              <w:left w:w="100" w:type="dxa"/>
              <w:bottom w:w="0" w:type="dxa"/>
              <w:right w:w="100" w:type="dxa"/>
            </w:tcMar>
          </w:tcPr>
          <w:p w14:paraId="4210650F" w14:textId="77777777" w:rsidR="007365D5" w:rsidRPr="00367F36" w:rsidRDefault="007365D5" w:rsidP="00890014">
            <w:pPr>
              <w:spacing w:before="120"/>
              <w:ind w:left="-62"/>
              <w:jc w:val="center"/>
              <w:rPr>
                <w:szCs w:val="28"/>
              </w:rPr>
            </w:pPr>
          </w:p>
        </w:tc>
        <w:tc>
          <w:tcPr>
            <w:tcW w:w="1701" w:type="dxa"/>
            <w:shd w:val="clear" w:color="auto" w:fill="auto"/>
            <w:tcMar>
              <w:top w:w="0" w:type="dxa"/>
              <w:left w:w="100" w:type="dxa"/>
              <w:bottom w:w="0" w:type="dxa"/>
              <w:right w:w="100" w:type="dxa"/>
            </w:tcMar>
          </w:tcPr>
          <w:p w14:paraId="0A01BE9A" w14:textId="77777777" w:rsidR="007365D5" w:rsidRPr="00367F36" w:rsidRDefault="007365D5" w:rsidP="00890014">
            <w:pPr>
              <w:spacing w:before="120"/>
              <w:ind w:left="-62"/>
              <w:jc w:val="center"/>
              <w:rPr>
                <w:szCs w:val="28"/>
              </w:rPr>
            </w:pPr>
          </w:p>
        </w:tc>
        <w:tc>
          <w:tcPr>
            <w:tcW w:w="1701" w:type="dxa"/>
            <w:shd w:val="clear" w:color="auto" w:fill="auto"/>
            <w:tcMar>
              <w:top w:w="0" w:type="dxa"/>
              <w:left w:w="100" w:type="dxa"/>
              <w:bottom w:w="0" w:type="dxa"/>
              <w:right w:w="100" w:type="dxa"/>
            </w:tcMar>
          </w:tcPr>
          <w:p w14:paraId="7FF9DEBA" w14:textId="77777777" w:rsidR="007365D5" w:rsidRPr="00367F36" w:rsidRDefault="007365D5" w:rsidP="00890014">
            <w:pPr>
              <w:spacing w:before="120"/>
              <w:ind w:left="-62"/>
              <w:jc w:val="center"/>
              <w:rPr>
                <w:szCs w:val="28"/>
              </w:rPr>
            </w:pPr>
          </w:p>
        </w:tc>
        <w:tc>
          <w:tcPr>
            <w:tcW w:w="1990" w:type="dxa"/>
            <w:shd w:val="clear" w:color="auto" w:fill="auto"/>
            <w:tcMar>
              <w:top w:w="0" w:type="dxa"/>
              <w:left w:w="100" w:type="dxa"/>
              <w:bottom w:w="0" w:type="dxa"/>
              <w:right w:w="100" w:type="dxa"/>
            </w:tcMar>
          </w:tcPr>
          <w:p w14:paraId="2FE27C09" w14:textId="037DAB28" w:rsidR="007365D5" w:rsidRPr="00367F36" w:rsidRDefault="00BD4CF5" w:rsidP="00890014">
            <w:pPr>
              <w:spacing w:before="120"/>
              <w:ind w:left="-62"/>
              <w:jc w:val="center"/>
              <w:rPr>
                <w:szCs w:val="28"/>
              </w:rPr>
            </w:pPr>
            <w:r>
              <w:rPr>
                <w:szCs w:val="28"/>
              </w:rPr>
              <w:t>1</w:t>
            </w:r>
          </w:p>
        </w:tc>
      </w:tr>
      <w:tr w:rsidR="007365D5" w:rsidRPr="00367F36" w14:paraId="1418FCC5" w14:textId="77777777" w:rsidTr="00890014">
        <w:tc>
          <w:tcPr>
            <w:tcW w:w="1985" w:type="dxa"/>
            <w:shd w:val="clear" w:color="auto" w:fill="auto"/>
            <w:tcMar>
              <w:top w:w="0" w:type="dxa"/>
              <w:left w:w="100" w:type="dxa"/>
              <w:bottom w:w="0" w:type="dxa"/>
              <w:right w:w="100" w:type="dxa"/>
            </w:tcMar>
          </w:tcPr>
          <w:p w14:paraId="586DDD6B" w14:textId="77777777" w:rsidR="007365D5" w:rsidRPr="00367F36" w:rsidRDefault="007365D5" w:rsidP="00890014">
            <w:pPr>
              <w:spacing w:before="120"/>
              <w:ind w:left="-62"/>
              <w:rPr>
                <w:szCs w:val="28"/>
              </w:rPr>
            </w:pPr>
            <w:r w:rsidRPr="00367F36">
              <w:rPr>
                <w:szCs w:val="28"/>
              </w:rPr>
              <w:t>Усього</w:t>
            </w:r>
          </w:p>
        </w:tc>
        <w:tc>
          <w:tcPr>
            <w:tcW w:w="567" w:type="dxa"/>
            <w:shd w:val="clear" w:color="auto" w:fill="auto"/>
            <w:tcMar>
              <w:top w:w="0" w:type="dxa"/>
              <w:left w:w="100" w:type="dxa"/>
              <w:bottom w:w="0" w:type="dxa"/>
              <w:right w:w="100" w:type="dxa"/>
            </w:tcMar>
          </w:tcPr>
          <w:p w14:paraId="09D43801" w14:textId="77777777" w:rsidR="007365D5" w:rsidRPr="00367F36" w:rsidRDefault="007365D5" w:rsidP="00890014">
            <w:pPr>
              <w:spacing w:before="120"/>
              <w:ind w:left="-62"/>
              <w:jc w:val="center"/>
              <w:rPr>
                <w:szCs w:val="28"/>
              </w:rPr>
            </w:pPr>
          </w:p>
        </w:tc>
        <w:tc>
          <w:tcPr>
            <w:tcW w:w="1417" w:type="dxa"/>
            <w:shd w:val="clear" w:color="auto" w:fill="auto"/>
            <w:tcMar>
              <w:top w:w="0" w:type="dxa"/>
              <w:left w:w="100" w:type="dxa"/>
              <w:bottom w:w="0" w:type="dxa"/>
              <w:right w:w="100" w:type="dxa"/>
            </w:tcMar>
          </w:tcPr>
          <w:p w14:paraId="2D752195" w14:textId="77777777" w:rsidR="007365D5" w:rsidRPr="00367F36" w:rsidRDefault="007365D5" w:rsidP="00890014">
            <w:pPr>
              <w:spacing w:before="120"/>
              <w:ind w:left="-62"/>
              <w:jc w:val="center"/>
              <w:rPr>
                <w:szCs w:val="28"/>
              </w:rPr>
            </w:pPr>
          </w:p>
        </w:tc>
        <w:tc>
          <w:tcPr>
            <w:tcW w:w="1701" w:type="dxa"/>
            <w:shd w:val="clear" w:color="auto" w:fill="auto"/>
            <w:tcMar>
              <w:top w:w="0" w:type="dxa"/>
              <w:left w:w="100" w:type="dxa"/>
              <w:bottom w:w="0" w:type="dxa"/>
              <w:right w:w="100" w:type="dxa"/>
            </w:tcMar>
          </w:tcPr>
          <w:p w14:paraId="019612D8" w14:textId="120A6AC6" w:rsidR="007365D5" w:rsidRPr="00367F36" w:rsidRDefault="00BD4CF5" w:rsidP="00890014">
            <w:pPr>
              <w:spacing w:before="120"/>
              <w:ind w:left="-62"/>
              <w:jc w:val="center"/>
              <w:rPr>
                <w:szCs w:val="28"/>
              </w:rPr>
            </w:pPr>
            <w:r>
              <w:rPr>
                <w:szCs w:val="28"/>
              </w:rPr>
              <w:t>1</w:t>
            </w:r>
          </w:p>
        </w:tc>
        <w:tc>
          <w:tcPr>
            <w:tcW w:w="1701" w:type="dxa"/>
            <w:shd w:val="clear" w:color="auto" w:fill="auto"/>
            <w:tcMar>
              <w:top w:w="0" w:type="dxa"/>
              <w:left w:w="100" w:type="dxa"/>
              <w:bottom w:w="0" w:type="dxa"/>
              <w:right w:w="100" w:type="dxa"/>
            </w:tcMar>
          </w:tcPr>
          <w:p w14:paraId="755DA768" w14:textId="77777777" w:rsidR="007365D5" w:rsidRPr="00367F36" w:rsidRDefault="007365D5" w:rsidP="00890014">
            <w:pPr>
              <w:spacing w:before="120"/>
              <w:ind w:left="-62"/>
              <w:jc w:val="center"/>
              <w:rPr>
                <w:szCs w:val="28"/>
              </w:rPr>
            </w:pPr>
          </w:p>
        </w:tc>
        <w:tc>
          <w:tcPr>
            <w:tcW w:w="1990" w:type="dxa"/>
            <w:shd w:val="clear" w:color="auto" w:fill="auto"/>
            <w:tcMar>
              <w:top w:w="0" w:type="dxa"/>
              <w:left w:w="100" w:type="dxa"/>
              <w:bottom w:w="0" w:type="dxa"/>
              <w:right w:w="100" w:type="dxa"/>
            </w:tcMar>
          </w:tcPr>
          <w:p w14:paraId="24EC30CD" w14:textId="071BCBFE" w:rsidR="007365D5" w:rsidRPr="00367F36" w:rsidRDefault="00BD4CF5" w:rsidP="00890014">
            <w:pPr>
              <w:spacing w:before="120"/>
              <w:ind w:left="-62"/>
              <w:jc w:val="center"/>
              <w:rPr>
                <w:szCs w:val="28"/>
              </w:rPr>
            </w:pPr>
            <w:r>
              <w:rPr>
                <w:szCs w:val="28"/>
              </w:rPr>
              <w:t>2</w:t>
            </w:r>
          </w:p>
        </w:tc>
      </w:tr>
    </w:tbl>
    <w:p w14:paraId="1DA5D24F" w14:textId="77777777" w:rsidR="007365D5" w:rsidRPr="00367F36" w:rsidRDefault="007365D5" w:rsidP="007365D5">
      <w:pPr>
        <w:spacing w:before="120"/>
        <w:rPr>
          <w:sz w:val="16"/>
          <w:szCs w:val="16"/>
        </w:rPr>
      </w:pPr>
    </w:p>
    <w:tbl>
      <w:tblPr>
        <w:tblW w:w="9361" w:type="dxa"/>
        <w:tblInd w:w="-5" w:type="dxa"/>
        <w:tblLayout w:type="fixed"/>
        <w:tblLook w:val="0600" w:firstRow="0" w:lastRow="0" w:firstColumn="0" w:lastColumn="0" w:noHBand="1" w:noVBand="1"/>
      </w:tblPr>
      <w:tblGrid>
        <w:gridCol w:w="1985"/>
        <w:gridCol w:w="567"/>
        <w:gridCol w:w="1417"/>
        <w:gridCol w:w="1701"/>
        <w:gridCol w:w="1701"/>
        <w:gridCol w:w="1990"/>
      </w:tblGrid>
      <w:tr w:rsidR="007365D5" w:rsidRPr="00367F36" w14:paraId="78599828" w14:textId="77777777" w:rsidTr="00890014">
        <w:trPr>
          <w:trHeight w:val="20"/>
        </w:trPr>
        <w:tc>
          <w:tcPr>
            <w:tcW w:w="9361" w:type="dxa"/>
            <w:gridSpan w:val="6"/>
            <w:shd w:val="clear" w:color="auto" w:fill="auto"/>
            <w:tcMar>
              <w:top w:w="0" w:type="dxa"/>
              <w:left w:w="100" w:type="dxa"/>
              <w:bottom w:w="0" w:type="dxa"/>
              <w:right w:w="100" w:type="dxa"/>
            </w:tcMar>
          </w:tcPr>
          <w:p w14:paraId="7D81D1C6" w14:textId="77777777" w:rsidR="007365D5" w:rsidRPr="00367F36" w:rsidRDefault="007365D5" w:rsidP="00890014">
            <w:pPr>
              <w:spacing w:before="120" w:line="228" w:lineRule="auto"/>
              <w:ind w:left="-62"/>
              <w:jc w:val="center"/>
              <w:rPr>
                <w:szCs w:val="28"/>
              </w:rPr>
            </w:pPr>
            <w:r w:rsidRPr="00367F36">
              <w:rPr>
                <w:szCs w:val="28"/>
              </w:rPr>
              <w:t xml:space="preserve">Кількість осіб з інвалідністю серед відвідувачів/клієнтів/тих, </w:t>
            </w:r>
            <w:r w:rsidRPr="00367F36">
              <w:rPr>
                <w:szCs w:val="28"/>
              </w:rPr>
              <w:br/>
              <w:t>хто навчається з початку року (у разі наявності)</w:t>
            </w:r>
          </w:p>
        </w:tc>
      </w:tr>
      <w:tr w:rsidR="007365D5" w:rsidRPr="00367F36" w14:paraId="514F3669" w14:textId="77777777" w:rsidTr="00890014">
        <w:trPr>
          <w:trHeight w:val="20"/>
        </w:trPr>
        <w:tc>
          <w:tcPr>
            <w:tcW w:w="1985" w:type="dxa"/>
            <w:shd w:val="clear" w:color="auto" w:fill="auto"/>
            <w:tcMar>
              <w:top w:w="0" w:type="dxa"/>
              <w:left w:w="100" w:type="dxa"/>
              <w:bottom w:w="0" w:type="dxa"/>
              <w:right w:w="100" w:type="dxa"/>
            </w:tcMar>
          </w:tcPr>
          <w:p w14:paraId="202F20DB" w14:textId="77777777" w:rsidR="007365D5" w:rsidRPr="00367F36" w:rsidRDefault="007365D5" w:rsidP="00890014">
            <w:pPr>
              <w:spacing w:before="120" w:line="228" w:lineRule="auto"/>
              <w:ind w:left="-62"/>
              <w:rPr>
                <w:szCs w:val="28"/>
              </w:rPr>
            </w:pPr>
            <w:r w:rsidRPr="00367F36">
              <w:rPr>
                <w:szCs w:val="28"/>
              </w:rPr>
              <w:lastRenderedPageBreak/>
              <w:t>Жінки</w:t>
            </w:r>
          </w:p>
        </w:tc>
        <w:tc>
          <w:tcPr>
            <w:tcW w:w="567" w:type="dxa"/>
            <w:shd w:val="clear" w:color="auto" w:fill="auto"/>
            <w:tcMar>
              <w:top w:w="0" w:type="dxa"/>
              <w:left w:w="100" w:type="dxa"/>
              <w:bottom w:w="0" w:type="dxa"/>
              <w:right w:w="100" w:type="dxa"/>
            </w:tcMar>
          </w:tcPr>
          <w:p w14:paraId="4B0C41CE" w14:textId="77777777" w:rsidR="007365D5" w:rsidRPr="00367F36" w:rsidRDefault="007365D5" w:rsidP="00890014">
            <w:pPr>
              <w:spacing w:before="120" w:line="228" w:lineRule="auto"/>
              <w:ind w:left="-62"/>
              <w:jc w:val="center"/>
              <w:rPr>
                <w:szCs w:val="28"/>
              </w:rPr>
            </w:pPr>
          </w:p>
        </w:tc>
        <w:tc>
          <w:tcPr>
            <w:tcW w:w="1417" w:type="dxa"/>
            <w:shd w:val="clear" w:color="auto" w:fill="auto"/>
            <w:tcMar>
              <w:top w:w="0" w:type="dxa"/>
              <w:left w:w="100" w:type="dxa"/>
              <w:bottom w:w="0" w:type="dxa"/>
              <w:right w:w="100" w:type="dxa"/>
            </w:tcMar>
          </w:tcPr>
          <w:p w14:paraId="30456A48" w14:textId="77777777" w:rsidR="007365D5" w:rsidRPr="00367F36" w:rsidRDefault="007365D5" w:rsidP="00890014">
            <w:pPr>
              <w:spacing w:before="120" w:line="228" w:lineRule="auto"/>
              <w:ind w:left="-62"/>
              <w:jc w:val="center"/>
              <w:rPr>
                <w:szCs w:val="28"/>
              </w:rPr>
            </w:pPr>
          </w:p>
        </w:tc>
        <w:tc>
          <w:tcPr>
            <w:tcW w:w="1701" w:type="dxa"/>
            <w:shd w:val="clear" w:color="auto" w:fill="auto"/>
            <w:tcMar>
              <w:top w:w="0" w:type="dxa"/>
              <w:left w:w="100" w:type="dxa"/>
              <w:bottom w:w="0" w:type="dxa"/>
              <w:right w:w="100" w:type="dxa"/>
            </w:tcMar>
          </w:tcPr>
          <w:p w14:paraId="720B1BF4" w14:textId="77777777" w:rsidR="007365D5" w:rsidRPr="00367F36" w:rsidRDefault="007365D5" w:rsidP="00890014">
            <w:pPr>
              <w:spacing w:before="120" w:line="228" w:lineRule="auto"/>
              <w:ind w:left="-62"/>
              <w:jc w:val="center"/>
              <w:rPr>
                <w:szCs w:val="28"/>
              </w:rPr>
            </w:pPr>
          </w:p>
        </w:tc>
        <w:tc>
          <w:tcPr>
            <w:tcW w:w="1701" w:type="dxa"/>
            <w:shd w:val="clear" w:color="auto" w:fill="auto"/>
            <w:tcMar>
              <w:top w:w="0" w:type="dxa"/>
              <w:left w:w="100" w:type="dxa"/>
              <w:bottom w:w="0" w:type="dxa"/>
              <w:right w:w="100" w:type="dxa"/>
            </w:tcMar>
          </w:tcPr>
          <w:p w14:paraId="2F3C4AA4" w14:textId="77777777" w:rsidR="007365D5" w:rsidRPr="00367F36" w:rsidRDefault="007365D5" w:rsidP="00890014">
            <w:pPr>
              <w:spacing w:before="120" w:line="228" w:lineRule="auto"/>
              <w:ind w:left="-62"/>
              <w:jc w:val="center"/>
              <w:rPr>
                <w:szCs w:val="28"/>
              </w:rPr>
            </w:pPr>
          </w:p>
        </w:tc>
        <w:tc>
          <w:tcPr>
            <w:tcW w:w="1990" w:type="dxa"/>
            <w:shd w:val="clear" w:color="auto" w:fill="auto"/>
            <w:tcMar>
              <w:top w:w="0" w:type="dxa"/>
              <w:left w:w="100" w:type="dxa"/>
              <w:bottom w:w="0" w:type="dxa"/>
              <w:right w:w="100" w:type="dxa"/>
            </w:tcMar>
          </w:tcPr>
          <w:p w14:paraId="370837BE" w14:textId="77777777" w:rsidR="007365D5" w:rsidRPr="00367F36" w:rsidRDefault="007365D5" w:rsidP="00890014">
            <w:pPr>
              <w:spacing w:before="120" w:line="228" w:lineRule="auto"/>
              <w:ind w:left="-62"/>
              <w:jc w:val="center"/>
              <w:rPr>
                <w:szCs w:val="28"/>
              </w:rPr>
            </w:pPr>
          </w:p>
        </w:tc>
      </w:tr>
      <w:tr w:rsidR="007365D5" w:rsidRPr="00367F36" w14:paraId="0BCE569B" w14:textId="77777777" w:rsidTr="00890014">
        <w:trPr>
          <w:trHeight w:val="20"/>
        </w:trPr>
        <w:tc>
          <w:tcPr>
            <w:tcW w:w="1985" w:type="dxa"/>
            <w:shd w:val="clear" w:color="auto" w:fill="auto"/>
            <w:tcMar>
              <w:top w:w="0" w:type="dxa"/>
              <w:left w:w="100" w:type="dxa"/>
              <w:bottom w:w="0" w:type="dxa"/>
              <w:right w:w="100" w:type="dxa"/>
            </w:tcMar>
          </w:tcPr>
          <w:p w14:paraId="66E7316F" w14:textId="77777777" w:rsidR="007365D5" w:rsidRPr="00367F36" w:rsidRDefault="007365D5" w:rsidP="00890014">
            <w:pPr>
              <w:spacing w:before="120" w:line="228" w:lineRule="auto"/>
              <w:ind w:left="-62"/>
              <w:rPr>
                <w:szCs w:val="28"/>
              </w:rPr>
            </w:pPr>
            <w:r w:rsidRPr="00367F36">
              <w:rPr>
                <w:szCs w:val="28"/>
              </w:rPr>
              <w:t>Чоловіки</w:t>
            </w:r>
          </w:p>
        </w:tc>
        <w:tc>
          <w:tcPr>
            <w:tcW w:w="567" w:type="dxa"/>
            <w:shd w:val="clear" w:color="auto" w:fill="auto"/>
            <w:tcMar>
              <w:top w:w="0" w:type="dxa"/>
              <w:left w:w="100" w:type="dxa"/>
              <w:bottom w:w="0" w:type="dxa"/>
              <w:right w:w="100" w:type="dxa"/>
            </w:tcMar>
          </w:tcPr>
          <w:p w14:paraId="4E60609E" w14:textId="77777777" w:rsidR="007365D5" w:rsidRPr="00367F36" w:rsidRDefault="007365D5" w:rsidP="00890014">
            <w:pPr>
              <w:spacing w:before="120" w:line="228" w:lineRule="auto"/>
              <w:ind w:left="-62"/>
              <w:jc w:val="center"/>
              <w:rPr>
                <w:szCs w:val="28"/>
              </w:rPr>
            </w:pPr>
          </w:p>
        </w:tc>
        <w:tc>
          <w:tcPr>
            <w:tcW w:w="1417" w:type="dxa"/>
            <w:shd w:val="clear" w:color="auto" w:fill="auto"/>
            <w:tcMar>
              <w:top w:w="0" w:type="dxa"/>
              <w:left w:w="100" w:type="dxa"/>
              <w:bottom w:w="0" w:type="dxa"/>
              <w:right w:w="100" w:type="dxa"/>
            </w:tcMar>
          </w:tcPr>
          <w:p w14:paraId="62675973" w14:textId="77777777" w:rsidR="007365D5" w:rsidRPr="00367F36" w:rsidRDefault="007365D5" w:rsidP="00890014">
            <w:pPr>
              <w:spacing w:before="120" w:line="228" w:lineRule="auto"/>
              <w:ind w:left="-62"/>
              <w:jc w:val="center"/>
              <w:rPr>
                <w:szCs w:val="28"/>
              </w:rPr>
            </w:pPr>
          </w:p>
        </w:tc>
        <w:tc>
          <w:tcPr>
            <w:tcW w:w="1701" w:type="dxa"/>
            <w:shd w:val="clear" w:color="auto" w:fill="auto"/>
            <w:tcMar>
              <w:top w:w="0" w:type="dxa"/>
              <w:left w:w="100" w:type="dxa"/>
              <w:bottom w:w="0" w:type="dxa"/>
              <w:right w:w="100" w:type="dxa"/>
            </w:tcMar>
          </w:tcPr>
          <w:p w14:paraId="31DF78A1" w14:textId="77777777" w:rsidR="007365D5" w:rsidRPr="00367F36" w:rsidRDefault="007365D5" w:rsidP="00890014">
            <w:pPr>
              <w:spacing w:before="120" w:line="228" w:lineRule="auto"/>
              <w:ind w:left="-62"/>
              <w:jc w:val="center"/>
              <w:rPr>
                <w:szCs w:val="28"/>
              </w:rPr>
            </w:pPr>
          </w:p>
        </w:tc>
        <w:tc>
          <w:tcPr>
            <w:tcW w:w="1701" w:type="dxa"/>
            <w:shd w:val="clear" w:color="auto" w:fill="auto"/>
            <w:tcMar>
              <w:top w:w="0" w:type="dxa"/>
              <w:left w:w="100" w:type="dxa"/>
              <w:bottom w:w="0" w:type="dxa"/>
              <w:right w:w="100" w:type="dxa"/>
            </w:tcMar>
          </w:tcPr>
          <w:p w14:paraId="652388E2" w14:textId="77777777" w:rsidR="007365D5" w:rsidRPr="00367F36" w:rsidRDefault="007365D5" w:rsidP="00890014">
            <w:pPr>
              <w:spacing w:before="120" w:line="228" w:lineRule="auto"/>
              <w:ind w:left="-62"/>
              <w:jc w:val="center"/>
              <w:rPr>
                <w:szCs w:val="28"/>
              </w:rPr>
            </w:pPr>
          </w:p>
        </w:tc>
        <w:tc>
          <w:tcPr>
            <w:tcW w:w="1990" w:type="dxa"/>
            <w:shd w:val="clear" w:color="auto" w:fill="auto"/>
            <w:tcMar>
              <w:top w:w="0" w:type="dxa"/>
              <w:left w:w="100" w:type="dxa"/>
              <w:bottom w:w="0" w:type="dxa"/>
              <w:right w:w="100" w:type="dxa"/>
            </w:tcMar>
          </w:tcPr>
          <w:p w14:paraId="1F47427C" w14:textId="77777777" w:rsidR="007365D5" w:rsidRPr="00367F36" w:rsidRDefault="007365D5" w:rsidP="00890014">
            <w:pPr>
              <w:spacing w:before="120" w:line="228" w:lineRule="auto"/>
              <w:ind w:left="-62"/>
              <w:jc w:val="center"/>
              <w:rPr>
                <w:szCs w:val="28"/>
              </w:rPr>
            </w:pPr>
          </w:p>
        </w:tc>
      </w:tr>
      <w:tr w:rsidR="007365D5" w:rsidRPr="00367F36" w14:paraId="45CC03CA" w14:textId="77777777" w:rsidTr="00890014">
        <w:trPr>
          <w:trHeight w:val="20"/>
        </w:trPr>
        <w:tc>
          <w:tcPr>
            <w:tcW w:w="1985" w:type="dxa"/>
            <w:shd w:val="clear" w:color="auto" w:fill="auto"/>
            <w:tcMar>
              <w:top w:w="0" w:type="dxa"/>
              <w:left w:w="100" w:type="dxa"/>
              <w:bottom w:w="0" w:type="dxa"/>
              <w:right w:w="100" w:type="dxa"/>
            </w:tcMar>
          </w:tcPr>
          <w:p w14:paraId="05DD3DB2" w14:textId="77777777" w:rsidR="007365D5" w:rsidRPr="00367F36" w:rsidRDefault="007365D5" w:rsidP="00890014">
            <w:pPr>
              <w:spacing w:before="120" w:line="228" w:lineRule="auto"/>
              <w:ind w:left="-62"/>
              <w:rPr>
                <w:szCs w:val="28"/>
              </w:rPr>
            </w:pPr>
            <w:r w:rsidRPr="00367F36">
              <w:rPr>
                <w:szCs w:val="28"/>
              </w:rPr>
              <w:t>Усього</w:t>
            </w:r>
          </w:p>
        </w:tc>
        <w:tc>
          <w:tcPr>
            <w:tcW w:w="567" w:type="dxa"/>
            <w:shd w:val="clear" w:color="auto" w:fill="auto"/>
            <w:tcMar>
              <w:top w:w="0" w:type="dxa"/>
              <w:left w:w="100" w:type="dxa"/>
              <w:bottom w:w="0" w:type="dxa"/>
              <w:right w:w="100" w:type="dxa"/>
            </w:tcMar>
          </w:tcPr>
          <w:p w14:paraId="139490C9" w14:textId="77777777" w:rsidR="007365D5" w:rsidRPr="00367F36" w:rsidRDefault="007365D5" w:rsidP="00890014">
            <w:pPr>
              <w:spacing w:before="120" w:line="228" w:lineRule="auto"/>
              <w:ind w:left="-62"/>
              <w:jc w:val="center"/>
              <w:rPr>
                <w:szCs w:val="28"/>
              </w:rPr>
            </w:pPr>
          </w:p>
        </w:tc>
        <w:tc>
          <w:tcPr>
            <w:tcW w:w="1417" w:type="dxa"/>
            <w:shd w:val="clear" w:color="auto" w:fill="auto"/>
            <w:tcMar>
              <w:top w:w="0" w:type="dxa"/>
              <w:left w:w="100" w:type="dxa"/>
              <w:bottom w:w="0" w:type="dxa"/>
              <w:right w:w="100" w:type="dxa"/>
            </w:tcMar>
          </w:tcPr>
          <w:p w14:paraId="45832E8F" w14:textId="77777777" w:rsidR="007365D5" w:rsidRPr="00367F36" w:rsidRDefault="007365D5" w:rsidP="00890014">
            <w:pPr>
              <w:spacing w:before="120" w:line="228" w:lineRule="auto"/>
              <w:ind w:left="-62"/>
              <w:jc w:val="center"/>
              <w:rPr>
                <w:szCs w:val="28"/>
              </w:rPr>
            </w:pPr>
          </w:p>
        </w:tc>
        <w:tc>
          <w:tcPr>
            <w:tcW w:w="1701" w:type="dxa"/>
            <w:shd w:val="clear" w:color="auto" w:fill="auto"/>
            <w:tcMar>
              <w:top w:w="0" w:type="dxa"/>
              <w:left w:w="100" w:type="dxa"/>
              <w:bottom w:w="0" w:type="dxa"/>
              <w:right w:w="100" w:type="dxa"/>
            </w:tcMar>
          </w:tcPr>
          <w:p w14:paraId="549DFEFC" w14:textId="77777777" w:rsidR="007365D5" w:rsidRPr="00367F36" w:rsidRDefault="007365D5" w:rsidP="00890014">
            <w:pPr>
              <w:spacing w:before="120" w:line="228" w:lineRule="auto"/>
              <w:ind w:left="-62"/>
              <w:jc w:val="center"/>
              <w:rPr>
                <w:szCs w:val="28"/>
              </w:rPr>
            </w:pPr>
          </w:p>
        </w:tc>
        <w:tc>
          <w:tcPr>
            <w:tcW w:w="1701" w:type="dxa"/>
            <w:shd w:val="clear" w:color="auto" w:fill="auto"/>
            <w:tcMar>
              <w:top w:w="0" w:type="dxa"/>
              <w:left w:w="100" w:type="dxa"/>
              <w:bottom w:w="0" w:type="dxa"/>
              <w:right w:w="100" w:type="dxa"/>
            </w:tcMar>
          </w:tcPr>
          <w:p w14:paraId="4C4BFDFC" w14:textId="77777777" w:rsidR="007365D5" w:rsidRPr="00367F36" w:rsidRDefault="007365D5" w:rsidP="00890014">
            <w:pPr>
              <w:spacing w:before="120" w:line="228" w:lineRule="auto"/>
              <w:ind w:left="-62"/>
              <w:jc w:val="center"/>
              <w:rPr>
                <w:szCs w:val="28"/>
              </w:rPr>
            </w:pPr>
          </w:p>
        </w:tc>
        <w:tc>
          <w:tcPr>
            <w:tcW w:w="1990" w:type="dxa"/>
            <w:shd w:val="clear" w:color="auto" w:fill="auto"/>
            <w:tcMar>
              <w:top w:w="0" w:type="dxa"/>
              <w:left w:w="100" w:type="dxa"/>
              <w:bottom w:w="0" w:type="dxa"/>
              <w:right w:w="100" w:type="dxa"/>
            </w:tcMar>
          </w:tcPr>
          <w:p w14:paraId="1A5B90BB" w14:textId="77777777" w:rsidR="007365D5" w:rsidRPr="00367F36" w:rsidRDefault="007365D5" w:rsidP="00890014">
            <w:pPr>
              <w:spacing w:before="120" w:line="228" w:lineRule="auto"/>
              <w:ind w:left="-62"/>
              <w:jc w:val="center"/>
              <w:rPr>
                <w:szCs w:val="28"/>
              </w:rPr>
            </w:pPr>
          </w:p>
        </w:tc>
      </w:tr>
    </w:tbl>
    <w:p w14:paraId="3EBA3C84" w14:textId="77777777" w:rsidR="007365D5" w:rsidRPr="00367F36" w:rsidRDefault="007365D5" w:rsidP="007365D5">
      <w:pPr>
        <w:spacing w:before="60"/>
        <w:rPr>
          <w:szCs w:val="28"/>
        </w:rPr>
      </w:pPr>
      <w:r w:rsidRPr="00367F36">
        <w:rPr>
          <w:szCs w:val="28"/>
        </w:rPr>
        <w:t>_____________</w:t>
      </w:r>
    </w:p>
    <w:p w14:paraId="09B06F85" w14:textId="77777777" w:rsidR="007365D5" w:rsidRPr="00367F36" w:rsidRDefault="007365D5" w:rsidP="007365D5">
      <w:pPr>
        <w:widowControl w:val="0"/>
        <w:spacing w:before="120"/>
        <w:jc w:val="both"/>
        <w:rPr>
          <w:sz w:val="24"/>
          <w:szCs w:val="24"/>
        </w:rPr>
      </w:pPr>
      <w:r w:rsidRPr="00367F36">
        <w:rPr>
          <w:sz w:val="24"/>
          <w:szCs w:val="24"/>
        </w:rPr>
        <w:t>* Критичність — рівень важливості показника, який вказує на наявність елемента доступності, без якого об’єкт не зможуть відвідати маломобільні групи населення.</w:t>
      </w:r>
    </w:p>
    <w:p w14:paraId="50B2F371" w14:textId="77777777" w:rsidR="007365D5" w:rsidRPr="00367F36" w:rsidRDefault="007365D5" w:rsidP="007365D5">
      <w:pPr>
        <w:widowControl w:val="0"/>
        <w:spacing w:before="60"/>
        <w:jc w:val="both"/>
        <w:rPr>
          <w:sz w:val="24"/>
          <w:szCs w:val="24"/>
        </w:rPr>
      </w:pPr>
      <w:r w:rsidRPr="00367F36">
        <w:rPr>
          <w:sz w:val="24"/>
          <w:szCs w:val="24"/>
        </w:rPr>
        <w:t>** У графі “Відповідність критеріям” зазначається:</w:t>
      </w:r>
    </w:p>
    <w:p w14:paraId="7C3223BE" w14:textId="77777777" w:rsidR="007365D5" w:rsidRPr="00367F36" w:rsidRDefault="007365D5" w:rsidP="007365D5">
      <w:pPr>
        <w:widowControl w:val="0"/>
        <w:spacing w:before="60"/>
        <w:jc w:val="both"/>
        <w:rPr>
          <w:sz w:val="24"/>
          <w:szCs w:val="24"/>
        </w:rPr>
      </w:pPr>
      <w:r w:rsidRPr="00367F36">
        <w:rPr>
          <w:sz w:val="24"/>
          <w:szCs w:val="24"/>
        </w:rPr>
        <w:t>“так” — у разі, коли елемент будівлі або споруди відповідає опису та параметрам критерію безбар’єрності;</w:t>
      </w:r>
    </w:p>
    <w:p w14:paraId="2A922D3B" w14:textId="77777777" w:rsidR="007365D5" w:rsidRPr="00367F36" w:rsidRDefault="007365D5" w:rsidP="007365D5">
      <w:pPr>
        <w:widowControl w:val="0"/>
        <w:spacing w:before="60"/>
        <w:jc w:val="both"/>
        <w:rPr>
          <w:sz w:val="24"/>
          <w:szCs w:val="24"/>
        </w:rPr>
      </w:pPr>
      <w:r w:rsidRPr="00367F36">
        <w:rPr>
          <w:sz w:val="24"/>
          <w:szCs w:val="24"/>
        </w:rPr>
        <w:t>“ні” — у разі, коли елемент будівлі або споруди не відповідає опису та параметрам критерію безбар’єрності;</w:t>
      </w:r>
    </w:p>
    <w:p w14:paraId="44DDF7FD" w14:textId="77777777" w:rsidR="007365D5" w:rsidRPr="00367F36" w:rsidRDefault="007365D5" w:rsidP="007365D5">
      <w:pPr>
        <w:widowControl w:val="0"/>
        <w:spacing w:before="60"/>
        <w:jc w:val="both"/>
        <w:rPr>
          <w:sz w:val="24"/>
          <w:szCs w:val="24"/>
        </w:rPr>
      </w:pPr>
      <w:r w:rsidRPr="00367F36">
        <w:rPr>
          <w:sz w:val="24"/>
          <w:szCs w:val="24"/>
        </w:rPr>
        <w:t>“не застосовується” — у разі, коли в наявній конструкції будівлі або споруди відсутній елемент, якого стосується опис (наприклад, якщо на шляху руху відсутні сходи, відсутні перепади висот, то в рядку, який стосується параметрів пандусу, зазначається “не застосовується”). Такий критерій безбар’єрності не враховується під час підрахунку.</w:t>
      </w:r>
    </w:p>
    <w:p w14:paraId="127F90A9" w14:textId="77777777" w:rsidR="007365D5" w:rsidRPr="00367F36" w:rsidRDefault="007365D5" w:rsidP="007365D5">
      <w:pPr>
        <w:widowControl w:val="0"/>
        <w:spacing w:before="60"/>
        <w:jc w:val="both"/>
        <w:rPr>
          <w:sz w:val="24"/>
          <w:szCs w:val="24"/>
        </w:rPr>
      </w:pPr>
      <w:r w:rsidRPr="00367F36">
        <w:rPr>
          <w:sz w:val="24"/>
          <w:szCs w:val="24"/>
        </w:rPr>
        <w:t>*** У висновку щодо оцінки ступеня безбар’єрності зазначається один із таких варіантів:</w:t>
      </w:r>
    </w:p>
    <w:p w14:paraId="42DD5E83" w14:textId="77777777" w:rsidR="007365D5" w:rsidRPr="00367F36" w:rsidRDefault="007365D5" w:rsidP="007365D5">
      <w:pPr>
        <w:widowControl w:val="0"/>
        <w:spacing w:before="60"/>
        <w:jc w:val="both"/>
        <w:rPr>
          <w:sz w:val="24"/>
          <w:szCs w:val="24"/>
        </w:rPr>
      </w:pPr>
      <w:r w:rsidRPr="00367F36">
        <w:rPr>
          <w:sz w:val="24"/>
          <w:szCs w:val="24"/>
        </w:rPr>
        <w:t xml:space="preserve">“об’єкт є </w:t>
      </w:r>
      <w:proofErr w:type="spellStart"/>
      <w:r w:rsidRPr="00367F36">
        <w:rPr>
          <w:sz w:val="24"/>
          <w:szCs w:val="24"/>
        </w:rPr>
        <w:t>безбар’єрним</w:t>
      </w:r>
      <w:proofErr w:type="spellEnd"/>
      <w:r w:rsidRPr="00367F36">
        <w:rPr>
          <w:sz w:val="24"/>
          <w:szCs w:val="24"/>
        </w:rPr>
        <w:t>” — у разі, коли забезпечено відповідність всім, без винятку, критеріям безбар’єрності;</w:t>
      </w:r>
    </w:p>
    <w:p w14:paraId="417FAD7E" w14:textId="77777777" w:rsidR="007365D5" w:rsidRPr="00367F36" w:rsidRDefault="007365D5" w:rsidP="007365D5">
      <w:pPr>
        <w:widowControl w:val="0"/>
        <w:spacing w:before="60"/>
        <w:jc w:val="both"/>
        <w:rPr>
          <w:sz w:val="24"/>
          <w:szCs w:val="24"/>
        </w:rPr>
      </w:pPr>
      <w:r w:rsidRPr="00367F36">
        <w:rPr>
          <w:sz w:val="24"/>
          <w:szCs w:val="24"/>
        </w:rPr>
        <w:t xml:space="preserve">“об’єкт є частково </w:t>
      </w:r>
      <w:proofErr w:type="spellStart"/>
      <w:r w:rsidRPr="00367F36">
        <w:rPr>
          <w:sz w:val="24"/>
          <w:szCs w:val="24"/>
        </w:rPr>
        <w:t>безбар’єрним</w:t>
      </w:r>
      <w:proofErr w:type="spellEnd"/>
      <w:r w:rsidRPr="00367F36">
        <w:rPr>
          <w:sz w:val="24"/>
          <w:szCs w:val="24"/>
        </w:rPr>
        <w:t xml:space="preserve">” — у разі, коли забезпечено відповідність лише критеріям безбар’єрності із високою критичністю (за умови, що в усіх критеріях із високою критичністю “так”, а в одному і більше інших критеріях “ні”, такий об’єкт вважається частково </w:t>
      </w:r>
      <w:proofErr w:type="spellStart"/>
      <w:r w:rsidRPr="00367F36">
        <w:rPr>
          <w:sz w:val="24"/>
          <w:szCs w:val="24"/>
        </w:rPr>
        <w:t>безбар’єрним</w:t>
      </w:r>
      <w:proofErr w:type="spellEnd"/>
      <w:r w:rsidRPr="00367F36">
        <w:rPr>
          <w:sz w:val="24"/>
          <w:szCs w:val="24"/>
        </w:rPr>
        <w:t>);</w:t>
      </w:r>
    </w:p>
    <w:p w14:paraId="5A2F95CF" w14:textId="77777777" w:rsidR="007365D5" w:rsidRDefault="007365D5" w:rsidP="007365D5">
      <w:pPr>
        <w:widowControl w:val="0"/>
        <w:spacing w:before="60"/>
        <w:jc w:val="both"/>
        <w:rPr>
          <w:sz w:val="24"/>
          <w:szCs w:val="24"/>
        </w:rPr>
      </w:pPr>
      <w:r w:rsidRPr="00367F36">
        <w:rPr>
          <w:sz w:val="24"/>
          <w:szCs w:val="24"/>
        </w:rPr>
        <w:t>“об’єкт є бар’єрним” — у разі, коли не забезпечено відповідність критеріям безбар’єрності (наприклад, якщо в одному із критеріїв із високою критичністю зазначено “ні”, такий об’єкт вважається бар’єрним).</w:t>
      </w:r>
    </w:p>
    <w:p w14:paraId="6E931AA3" w14:textId="77777777" w:rsidR="00617650" w:rsidRDefault="00617650" w:rsidP="007365D5">
      <w:pPr>
        <w:widowControl w:val="0"/>
        <w:spacing w:before="60"/>
        <w:jc w:val="both"/>
        <w:rPr>
          <w:sz w:val="24"/>
          <w:szCs w:val="24"/>
        </w:rPr>
      </w:pPr>
    </w:p>
    <w:p w14:paraId="1C71C365" w14:textId="77777777" w:rsidR="00617650" w:rsidRDefault="00617650" w:rsidP="007365D5">
      <w:pPr>
        <w:widowControl w:val="0"/>
        <w:spacing w:before="60"/>
        <w:jc w:val="both"/>
        <w:rPr>
          <w:sz w:val="24"/>
          <w:szCs w:val="24"/>
        </w:rPr>
      </w:pPr>
    </w:p>
    <w:p w14:paraId="5361CDFC" w14:textId="77777777" w:rsidR="00617650" w:rsidRPr="00617650" w:rsidRDefault="00617650" w:rsidP="00617650">
      <w:pPr>
        <w:widowControl w:val="0"/>
        <w:spacing w:before="60"/>
        <w:ind w:firstLine="709"/>
        <w:jc w:val="both"/>
        <w:rPr>
          <w:sz w:val="24"/>
          <w:szCs w:val="24"/>
        </w:rPr>
      </w:pPr>
      <w:r w:rsidRPr="00617650">
        <w:rPr>
          <w:rStyle w:val="st46"/>
          <w:color w:val="auto"/>
          <w:sz w:val="24"/>
          <w:szCs w:val="24"/>
        </w:rPr>
        <w:t xml:space="preserve">{Додаток 1 в редакції Постанов Кабінету Міністрів України </w:t>
      </w:r>
      <w:r w:rsidRPr="00617650">
        <w:rPr>
          <w:rStyle w:val="st131"/>
          <w:rFonts w:eastAsia="Georgia"/>
          <w:color w:val="auto"/>
          <w:sz w:val="24"/>
          <w:szCs w:val="24"/>
        </w:rPr>
        <w:t>№ 311 від 18.03.2025</w:t>
      </w:r>
      <w:r w:rsidRPr="00617650">
        <w:rPr>
          <w:rStyle w:val="st46"/>
          <w:color w:val="auto"/>
          <w:sz w:val="24"/>
          <w:szCs w:val="24"/>
        </w:rPr>
        <w:t xml:space="preserve">, </w:t>
      </w:r>
      <w:r w:rsidRPr="00617650">
        <w:rPr>
          <w:rStyle w:val="st131"/>
          <w:rFonts w:eastAsia="Georgia"/>
          <w:color w:val="auto"/>
          <w:sz w:val="24"/>
          <w:szCs w:val="24"/>
        </w:rPr>
        <w:t>№ 798 від 27.05.2026</w:t>
      </w:r>
      <w:r w:rsidRPr="00617650">
        <w:rPr>
          <w:rStyle w:val="st46"/>
          <w:color w:val="auto"/>
          <w:sz w:val="24"/>
          <w:szCs w:val="24"/>
        </w:rPr>
        <w:t>}</w:t>
      </w:r>
    </w:p>
    <w:sectPr w:rsidR="00617650" w:rsidRPr="00617650" w:rsidSect="00C215C1">
      <w:headerReference w:type="even" r:id="rId8"/>
      <w:pgSz w:w="11906" w:h="16838" w:code="9"/>
      <w:pgMar w:top="1134" w:right="1134" w:bottom="1134" w:left="1560"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E9A07" w14:textId="77777777" w:rsidR="003C5608" w:rsidRDefault="003C5608">
      <w:r>
        <w:separator/>
      </w:r>
    </w:p>
  </w:endnote>
  <w:endnote w:type="continuationSeparator" w:id="0">
    <w:p w14:paraId="7A1CE697" w14:textId="77777777" w:rsidR="003C5608" w:rsidRDefault="003C5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Inter Fallback">
    <w:altName w:val="Cambria"/>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38715" w14:textId="77777777" w:rsidR="003C5608" w:rsidRDefault="003C5608">
      <w:r>
        <w:separator/>
      </w:r>
    </w:p>
  </w:footnote>
  <w:footnote w:type="continuationSeparator" w:id="0">
    <w:p w14:paraId="2E8EE773" w14:textId="77777777" w:rsidR="003C5608" w:rsidRDefault="003C5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002A5" w14:textId="77777777" w:rsidR="00525BBB" w:rsidRDefault="00525BBB">
    <w:pPr>
      <w:framePr w:wrap="around" w:vAnchor="text" w:hAnchor="margin" w:xAlign="center" w:y="1"/>
    </w:pPr>
    <w:r>
      <w:fldChar w:fldCharType="begin"/>
    </w:r>
    <w:r>
      <w:instrText xml:space="preserve">PAGE  </w:instrText>
    </w:r>
    <w:r>
      <w:fldChar w:fldCharType="separate"/>
    </w:r>
    <w:r>
      <w:rPr>
        <w:noProof/>
      </w:rPr>
      <w:t>1</w:t>
    </w:r>
    <w:r>
      <w:fldChar w:fldCharType="end"/>
    </w:r>
  </w:p>
  <w:p w14:paraId="44023EF2" w14:textId="77777777" w:rsidR="00525BBB" w:rsidRDefault="00525B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878EB"/>
    <w:multiLevelType w:val="hybridMultilevel"/>
    <w:tmpl w:val="A1C69608"/>
    <w:lvl w:ilvl="0" w:tplc="2422ADB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485F78"/>
    <w:multiLevelType w:val="hybridMultilevel"/>
    <w:tmpl w:val="031C832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8A36D87"/>
    <w:multiLevelType w:val="hybridMultilevel"/>
    <w:tmpl w:val="BE323F84"/>
    <w:lvl w:ilvl="0" w:tplc="A5B8F460">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58935E7"/>
    <w:multiLevelType w:val="hybridMultilevel"/>
    <w:tmpl w:val="D0C0E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1A0ADC"/>
    <w:multiLevelType w:val="hybridMultilevel"/>
    <w:tmpl w:val="F8CEA812"/>
    <w:lvl w:ilvl="0" w:tplc="913AE8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F794C56"/>
    <w:multiLevelType w:val="hybridMultilevel"/>
    <w:tmpl w:val="D4F69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772A08"/>
    <w:multiLevelType w:val="hybridMultilevel"/>
    <w:tmpl w:val="F6666E4C"/>
    <w:lvl w:ilvl="0" w:tplc="726870E2">
      <w:start w:val="5"/>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7" w15:restartNumberingAfterBreak="0">
    <w:nsid w:val="4E0B36B3"/>
    <w:multiLevelType w:val="multilevel"/>
    <w:tmpl w:val="3E047D8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F7143C8"/>
    <w:multiLevelType w:val="hybridMultilevel"/>
    <w:tmpl w:val="D0C0E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4862266"/>
    <w:multiLevelType w:val="hybridMultilevel"/>
    <w:tmpl w:val="DFA8F118"/>
    <w:lvl w:ilvl="0" w:tplc="5366FA3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720C010A"/>
    <w:multiLevelType w:val="hybridMultilevel"/>
    <w:tmpl w:val="01649AB0"/>
    <w:lvl w:ilvl="0" w:tplc="0409000F">
      <w:start w:val="1"/>
      <w:numFmt w:val="decimal"/>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A24096B"/>
    <w:multiLevelType w:val="multilevel"/>
    <w:tmpl w:val="DE9E035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7FFE1854"/>
    <w:multiLevelType w:val="multilevel"/>
    <w:tmpl w:val="E20A1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2"/>
  </w:num>
  <w:num w:numId="3">
    <w:abstractNumId w:val="8"/>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2"/>
  </w:num>
  <w:num w:numId="8">
    <w:abstractNumId w:val="5"/>
  </w:num>
  <w:num w:numId="9">
    <w:abstractNumId w:val="10"/>
  </w:num>
  <w:num w:numId="10">
    <w:abstractNumId w:val="6"/>
  </w:num>
  <w:num w:numId="11">
    <w:abstractNumId w:val="0"/>
  </w:num>
  <w:num w:numId="12">
    <w:abstractNumId w:val="7"/>
  </w:num>
  <w:num w:numId="13">
    <w:abstractNumId w:val="9"/>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epHandle" w:val="262696"/>
  </w:docVars>
  <w:rsids>
    <w:rsidRoot w:val="001A5FC5"/>
    <w:rsid w:val="0000159D"/>
    <w:rsid w:val="000044E6"/>
    <w:rsid w:val="00025735"/>
    <w:rsid w:val="0005334E"/>
    <w:rsid w:val="00061040"/>
    <w:rsid w:val="00066EB5"/>
    <w:rsid w:val="000803BB"/>
    <w:rsid w:val="000C7CB0"/>
    <w:rsid w:val="000D5CB1"/>
    <w:rsid w:val="000F757B"/>
    <w:rsid w:val="001A17A9"/>
    <w:rsid w:val="001A5FC5"/>
    <w:rsid w:val="001D3CF1"/>
    <w:rsid w:val="001F6CF2"/>
    <w:rsid w:val="00200B52"/>
    <w:rsid w:val="00210F96"/>
    <w:rsid w:val="0022053B"/>
    <w:rsid w:val="002239EE"/>
    <w:rsid w:val="00232791"/>
    <w:rsid w:val="00235EEF"/>
    <w:rsid w:val="00243426"/>
    <w:rsid w:val="00245F66"/>
    <w:rsid w:val="00256ED8"/>
    <w:rsid w:val="00264924"/>
    <w:rsid w:val="00297D3F"/>
    <w:rsid w:val="002A65F4"/>
    <w:rsid w:val="002C31CD"/>
    <w:rsid w:val="002C5870"/>
    <w:rsid w:val="002E3A6E"/>
    <w:rsid w:val="00325156"/>
    <w:rsid w:val="003506A7"/>
    <w:rsid w:val="00382F47"/>
    <w:rsid w:val="003C5608"/>
    <w:rsid w:val="003C65BE"/>
    <w:rsid w:val="003E3964"/>
    <w:rsid w:val="003E5049"/>
    <w:rsid w:val="003F1B6E"/>
    <w:rsid w:val="004471A2"/>
    <w:rsid w:val="004930BA"/>
    <w:rsid w:val="004A6821"/>
    <w:rsid w:val="004B565A"/>
    <w:rsid w:val="004C29EB"/>
    <w:rsid w:val="004C552A"/>
    <w:rsid w:val="004D14DA"/>
    <w:rsid w:val="00511789"/>
    <w:rsid w:val="00516568"/>
    <w:rsid w:val="00525BBB"/>
    <w:rsid w:val="00530BE2"/>
    <w:rsid w:val="005566DE"/>
    <w:rsid w:val="0057175A"/>
    <w:rsid w:val="005845B1"/>
    <w:rsid w:val="00592E30"/>
    <w:rsid w:val="00597AB0"/>
    <w:rsid w:val="006050FA"/>
    <w:rsid w:val="0060642F"/>
    <w:rsid w:val="0061339E"/>
    <w:rsid w:val="00617650"/>
    <w:rsid w:val="0063408E"/>
    <w:rsid w:val="00653FF8"/>
    <w:rsid w:val="0066229B"/>
    <w:rsid w:val="006E563F"/>
    <w:rsid w:val="006E793E"/>
    <w:rsid w:val="0072382A"/>
    <w:rsid w:val="0073331C"/>
    <w:rsid w:val="007365D5"/>
    <w:rsid w:val="007A5D38"/>
    <w:rsid w:val="007D7BAD"/>
    <w:rsid w:val="007F4D89"/>
    <w:rsid w:val="008006B1"/>
    <w:rsid w:val="00801665"/>
    <w:rsid w:val="00813211"/>
    <w:rsid w:val="00825D5C"/>
    <w:rsid w:val="00893231"/>
    <w:rsid w:val="008C617E"/>
    <w:rsid w:val="008E6681"/>
    <w:rsid w:val="009175E2"/>
    <w:rsid w:val="0095087D"/>
    <w:rsid w:val="009812FD"/>
    <w:rsid w:val="00990634"/>
    <w:rsid w:val="009A067F"/>
    <w:rsid w:val="009C5EF7"/>
    <w:rsid w:val="009E57ED"/>
    <w:rsid w:val="00A54EE2"/>
    <w:rsid w:val="00A65D0C"/>
    <w:rsid w:val="00A73DF4"/>
    <w:rsid w:val="00A84FEC"/>
    <w:rsid w:val="00A862B9"/>
    <w:rsid w:val="00B5135C"/>
    <w:rsid w:val="00B83F2A"/>
    <w:rsid w:val="00BD4CF5"/>
    <w:rsid w:val="00C02F67"/>
    <w:rsid w:val="00C1057D"/>
    <w:rsid w:val="00C15AEA"/>
    <w:rsid w:val="00C1640D"/>
    <w:rsid w:val="00C215C1"/>
    <w:rsid w:val="00C41282"/>
    <w:rsid w:val="00C70633"/>
    <w:rsid w:val="00CE7ECB"/>
    <w:rsid w:val="00D54453"/>
    <w:rsid w:val="00D57525"/>
    <w:rsid w:val="00D62814"/>
    <w:rsid w:val="00D9362F"/>
    <w:rsid w:val="00DA2438"/>
    <w:rsid w:val="00DB6931"/>
    <w:rsid w:val="00DC243C"/>
    <w:rsid w:val="00DC64C3"/>
    <w:rsid w:val="00DC76AC"/>
    <w:rsid w:val="00DE021A"/>
    <w:rsid w:val="00E14E67"/>
    <w:rsid w:val="00E35858"/>
    <w:rsid w:val="00E45DDE"/>
    <w:rsid w:val="00E57C6F"/>
    <w:rsid w:val="00E726AE"/>
    <w:rsid w:val="00E76FBD"/>
    <w:rsid w:val="00E90841"/>
    <w:rsid w:val="00ED4EB7"/>
    <w:rsid w:val="00ED5282"/>
    <w:rsid w:val="00F14155"/>
    <w:rsid w:val="00F4002C"/>
    <w:rsid w:val="00F44C6B"/>
    <w:rsid w:val="00F45886"/>
    <w:rsid w:val="00F64E0B"/>
    <w:rsid w:val="00F73989"/>
    <w:rsid w:val="00F81924"/>
    <w:rsid w:val="00F938EC"/>
    <w:rsid w:val="00FB3D25"/>
    <w:rsid w:val="00FB4B80"/>
    <w:rsid w:val="00FC5D99"/>
    <w:rsid w:val="00FF26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AB3EB"/>
  <w15:docId w15:val="{A62AED02-C5A7-4534-B78C-678095150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spacing w:before="240"/>
      <w:ind w:left="567"/>
      <w:outlineLvl w:val="0"/>
    </w:pPr>
    <w:rPr>
      <w:b/>
      <w:smallCaps/>
    </w:rPr>
  </w:style>
  <w:style w:type="paragraph" w:styleId="2">
    <w:name w:val="heading 2"/>
    <w:basedOn w:val="a"/>
    <w:next w:val="a"/>
    <w:link w:val="20"/>
    <w:qFormat/>
    <w:pPr>
      <w:keepNext/>
      <w:spacing w:before="120"/>
      <w:ind w:left="567"/>
      <w:outlineLvl w:val="1"/>
    </w:pPr>
    <w:rPr>
      <w:b/>
    </w:rPr>
  </w:style>
  <w:style w:type="paragraph" w:styleId="3">
    <w:name w:val="heading 3"/>
    <w:basedOn w:val="a"/>
    <w:next w:val="a"/>
    <w:link w:val="30"/>
    <w:qFormat/>
    <w:pPr>
      <w:keepNext/>
      <w:spacing w:before="120"/>
      <w:ind w:left="567"/>
      <w:outlineLvl w:val="2"/>
    </w:pPr>
    <w:rPr>
      <w:b/>
      <w:i/>
    </w:rPr>
  </w:style>
  <w:style w:type="paragraph" w:styleId="4">
    <w:name w:val="heading 4"/>
    <w:basedOn w:val="a"/>
    <w:next w:val="a"/>
    <w:link w:val="40"/>
    <w:qFormat/>
    <w:pPr>
      <w:keepNext/>
      <w:spacing w:before="120"/>
      <w:ind w:left="567"/>
      <w:outlineLvl w:val="3"/>
    </w:pPr>
  </w:style>
  <w:style w:type="paragraph" w:styleId="5">
    <w:name w:val="heading 5"/>
    <w:basedOn w:val="a"/>
    <w:next w:val="a"/>
    <w:link w:val="50"/>
    <w:rsid w:val="004C552A"/>
    <w:pPr>
      <w:keepNext/>
      <w:keepLines/>
      <w:spacing w:before="220" w:after="40"/>
      <w:outlineLvl w:val="4"/>
    </w:pPr>
    <w:rPr>
      <w:b/>
      <w:sz w:val="22"/>
      <w:szCs w:val="22"/>
      <w:lang w:eastAsia="ru-RU"/>
    </w:rPr>
  </w:style>
  <w:style w:type="paragraph" w:styleId="6">
    <w:name w:val="heading 6"/>
    <w:basedOn w:val="a"/>
    <w:next w:val="a"/>
    <w:link w:val="60"/>
    <w:rsid w:val="004C552A"/>
    <w:pPr>
      <w:keepNext/>
      <w:keepLines/>
      <w:spacing w:before="200" w:after="40"/>
      <w:outlineLvl w:val="5"/>
    </w:pPr>
    <w:rPr>
      <w:b/>
      <w:sz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pPr>
  </w:style>
  <w:style w:type="paragraph" w:customStyle="1" w:styleId="a5">
    <w:name w:val="Нормальний текст"/>
    <w:basedOn w:val="a"/>
    <w:pPr>
      <w:spacing w:before="120"/>
      <w:ind w:firstLine="567"/>
    </w:pPr>
  </w:style>
  <w:style w:type="paragraph" w:customStyle="1" w:styleId="a6">
    <w:name w:val="Шапка документу"/>
    <w:basedOn w:val="a"/>
    <w:pPr>
      <w:keepNext/>
      <w:keepLines/>
      <w:spacing w:after="240"/>
      <w:ind w:left="4536"/>
      <w:jc w:val="center"/>
    </w:pPr>
  </w:style>
  <w:style w:type="paragraph" w:styleId="a7">
    <w:name w:val="header"/>
    <w:basedOn w:val="a"/>
    <w:link w:val="a8"/>
    <w:uiPriority w:val="99"/>
    <w:pPr>
      <w:tabs>
        <w:tab w:val="center" w:pos="4153"/>
        <w:tab w:val="right" w:pos="8306"/>
      </w:tabs>
    </w:pPr>
  </w:style>
  <w:style w:type="paragraph" w:customStyle="1" w:styleId="11">
    <w:name w:val="Підпис1"/>
    <w:basedOn w:val="a"/>
    <w:pPr>
      <w:keepLines/>
      <w:tabs>
        <w:tab w:val="center" w:pos="2268"/>
        <w:tab w:val="left" w:pos="6804"/>
      </w:tabs>
      <w:spacing w:before="360"/>
    </w:pPr>
    <w:rPr>
      <w:b/>
      <w:position w:val="-48"/>
    </w:rPr>
  </w:style>
  <w:style w:type="paragraph" w:customStyle="1" w:styleId="a9">
    <w:name w:val="Глава документу"/>
    <w:basedOn w:val="a"/>
    <w:next w:val="a"/>
    <w:pPr>
      <w:keepNext/>
      <w:keepLines/>
      <w:spacing w:before="120" w:after="120"/>
      <w:jc w:val="center"/>
    </w:pPr>
  </w:style>
  <w:style w:type="paragraph" w:customStyle="1" w:styleId="aa">
    <w:name w:val="Герб"/>
    <w:basedOn w:val="a"/>
    <w:pPr>
      <w:keepNext/>
      <w:keepLines/>
      <w:jc w:val="center"/>
    </w:pPr>
    <w:rPr>
      <w:sz w:val="144"/>
      <w:lang w:val="en-US"/>
    </w:rPr>
  </w:style>
  <w:style w:type="paragraph" w:customStyle="1" w:styleId="ab">
    <w:name w:val="Установа"/>
    <w:basedOn w:val="a"/>
    <w:pPr>
      <w:keepNext/>
      <w:keepLines/>
      <w:spacing w:before="120"/>
      <w:jc w:val="center"/>
    </w:pPr>
    <w:rPr>
      <w:b/>
      <w:sz w:val="40"/>
    </w:rPr>
  </w:style>
  <w:style w:type="paragraph" w:customStyle="1" w:styleId="ac">
    <w:name w:val="Вид документа"/>
    <w:basedOn w:val="ab"/>
    <w:next w:val="a"/>
    <w:pPr>
      <w:spacing w:before="360" w:after="240"/>
    </w:pPr>
    <w:rPr>
      <w:spacing w:val="20"/>
      <w:sz w:val="26"/>
    </w:rPr>
  </w:style>
  <w:style w:type="paragraph" w:customStyle="1" w:styleId="ad">
    <w:name w:val="Час та місце"/>
    <w:basedOn w:val="a"/>
    <w:pPr>
      <w:keepNext/>
      <w:keepLines/>
      <w:spacing w:before="120" w:after="240"/>
      <w:jc w:val="center"/>
    </w:pPr>
  </w:style>
  <w:style w:type="paragraph" w:customStyle="1" w:styleId="ae">
    <w:name w:val="Назва документа"/>
    <w:basedOn w:val="a"/>
    <w:next w:val="a5"/>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customStyle="1" w:styleId="50">
    <w:name w:val="Заголовок 5 Знак"/>
    <w:basedOn w:val="a0"/>
    <w:link w:val="5"/>
    <w:rsid w:val="004C552A"/>
    <w:rPr>
      <w:b/>
      <w:sz w:val="22"/>
      <w:szCs w:val="22"/>
      <w:lang w:eastAsia="ru-RU"/>
    </w:rPr>
  </w:style>
  <w:style w:type="character" w:customStyle="1" w:styleId="60">
    <w:name w:val="Заголовок 6 Знак"/>
    <w:basedOn w:val="a0"/>
    <w:link w:val="6"/>
    <w:rsid w:val="004C552A"/>
    <w:rPr>
      <w:b/>
      <w:sz w:val="20"/>
      <w:lang w:eastAsia="ru-RU"/>
    </w:rPr>
  </w:style>
  <w:style w:type="character" w:customStyle="1" w:styleId="10">
    <w:name w:val="Заголовок 1 Знак"/>
    <w:basedOn w:val="a0"/>
    <w:link w:val="1"/>
    <w:rsid w:val="004C552A"/>
    <w:rPr>
      <w:b/>
      <w:smallCaps/>
    </w:rPr>
  </w:style>
  <w:style w:type="character" w:customStyle="1" w:styleId="20">
    <w:name w:val="Заголовок 2 Знак"/>
    <w:basedOn w:val="a0"/>
    <w:link w:val="2"/>
    <w:rsid w:val="004C552A"/>
    <w:rPr>
      <w:b/>
    </w:rPr>
  </w:style>
  <w:style w:type="character" w:customStyle="1" w:styleId="30">
    <w:name w:val="Заголовок 3 Знак"/>
    <w:basedOn w:val="a0"/>
    <w:link w:val="3"/>
    <w:rsid w:val="004C552A"/>
    <w:rPr>
      <w:b/>
      <w:i/>
    </w:rPr>
  </w:style>
  <w:style w:type="character" w:customStyle="1" w:styleId="40">
    <w:name w:val="Заголовок 4 Знак"/>
    <w:basedOn w:val="a0"/>
    <w:link w:val="4"/>
    <w:rsid w:val="004C552A"/>
  </w:style>
  <w:style w:type="paragraph" w:styleId="af">
    <w:name w:val="Normal (Web)"/>
    <w:basedOn w:val="a"/>
    <w:uiPriority w:val="99"/>
    <w:unhideWhenUsed/>
    <w:rsid w:val="004C552A"/>
    <w:pPr>
      <w:spacing w:before="100" w:beforeAutospacing="1" w:after="100" w:afterAutospacing="1"/>
    </w:pPr>
    <w:rPr>
      <w:sz w:val="24"/>
      <w:szCs w:val="24"/>
      <w:lang w:val="en-US" w:eastAsia="en-US"/>
    </w:rPr>
  </w:style>
  <w:style w:type="character" w:customStyle="1" w:styleId="a8">
    <w:name w:val="Верхній колонтитул Знак"/>
    <w:basedOn w:val="a0"/>
    <w:link w:val="a7"/>
    <w:uiPriority w:val="99"/>
    <w:rsid w:val="004C552A"/>
  </w:style>
  <w:style w:type="table" w:styleId="af0">
    <w:name w:val="Table Grid"/>
    <w:basedOn w:val="a1"/>
    <w:uiPriority w:val="39"/>
    <w:rsid w:val="004C552A"/>
    <w:rPr>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ітка таблиці (світла)1"/>
    <w:basedOn w:val="a1"/>
    <w:uiPriority w:val="40"/>
    <w:rsid w:val="004C552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3">
    <w:name w:val="Нет списка1"/>
    <w:next w:val="a2"/>
    <w:uiPriority w:val="99"/>
    <w:semiHidden/>
    <w:unhideWhenUsed/>
    <w:rsid w:val="004C552A"/>
  </w:style>
  <w:style w:type="character" w:customStyle="1" w:styleId="a4">
    <w:name w:val="Нижній колонтитул Знак"/>
    <w:basedOn w:val="a0"/>
    <w:link w:val="a3"/>
    <w:uiPriority w:val="99"/>
    <w:rsid w:val="004C552A"/>
  </w:style>
  <w:style w:type="paragraph" w:styleId="af1">
    <w:name w:val="List Paragraph"/>
    <w:basedOn w:val="a"/>
    <w:uiPriority w:val="34"/>
    <w:qFormat/>
    <w:rsid w:val="004C552A"/>
    <w:pPr>
      <w:ind w:left="720"/>
      <w:contextualSpacing/>
    </w:pPr>
    <w:rPr>
      <w:sz w:val="20"/>
      <w:lang w:eastAsia="ru-RU"/>
    </w:rPr>
  </w:style>
  <w:style w:type="paragraph" w:customStyle="1" w:styleId="rvps2">
    <w:name w:val="rvps2"/>
    <w:basedOn w:val="a"/>
    <w:rsid w:val="004C552A"/>
    <w:pPr>
      <w:spacing w:before="100" w:beforeAutospacing="1" w:after="100" w:afterAutospacing="1"/>
    </w:pPr>
    <w:rPr>
      <w:sz w:val="24"/>
      <w:szCs w:val="24"/>
      <w:lang w:val="en-US" w:eastAsia="en-US"/>
    </w:rPr>
  </w:style>
  <w:style w:type="table" w:customStyle="1" w:styleId="TableNormal">
    <w:name w:val="Table Normal"/>
    <w:rsid w:val="004C552A"/>
    <w:rPr>
      <w:sz w:val="20"/>
      <w:lang w:eastAsia="en-US"/>
    </w:rPr>
    <w:tblPr>
      <w:tblCellMar>
        <w:top w:w="0" w:type="dxa"/>
        <w:left w:w="0" w:type="dxa"/>
        <w:bottom w:w="0" w:type="dxa"/>
        <w:right w:w="0" w:type="dxa"/>
      </w:tblCellMar>
    </w:tblPr>
  </w:style>
  <w:style w:type="paragraph" w:styleId="af2">
    <w:name w:val="Title"/>
    <w:basedOn w:val="a"/>
    <w:next w:val="a"/>
    <w:link w:val="af3"/>
    <w:rsid w:val="004C552A"/>
    <w:pPr>
      <w:keepNext/>
      <w:keepLines/>
      <w:spacing w:before="480" w:after="120"/>
    </w:pPr>
    <w:rPr>
      <w:b/>
      <w:sz w:val="72"/>
      <w:szCs w:val="72"/>
      <w:lang w:eastAsia="ru-RU"/>
    </w:rPr>
  </w:style>
  <w:style w:type="character" w:customStyle="1" w:styleId="af3">
    <w:name w:val="Назва Знак"/>
    <w:basedOn w:val="a0"/>
    <w:link w:val="af2"/>
    <w:rsid w:val="004C552A"/>
    <w:rPr>
      <w:b/>
      <w:sz w:val="72"/>
      <w:szCs w:val="72"/>
      <w:lang w:eastAsia="ru-RU"/>
    </w:rPr>
  </w:style>
  <w:style w:type="table" w:customStyle="1" w:styleId="TableNormal1">
    <w:name w:val="Table Normal1"/>
    <w:rsid w:val="004C552A"/>
    <w:rPr>
      <w:sz w:val="20"/>
      <w:lang w:eastAsia="en-US"/>
    </w:rPr>
    <w:tblPr>
      <w:tblCellMar>
        <w:top w:w="0" w:type="dxa"/>
        <w:left w:w="0" w:type="dxa"/>
        <w:bottom w:w="0" w:type="dxa"/>
        <w:right w:w="0" w:type="dxa"/>
      </w:tblCellMar>
    </w:tblPr>
  </w:style>
  <w:style w:type="paragraph" w:styleId="af4">
    <w:name w:val="Balloon Text"/>
    <w:basedOn w:val="a"/>
    <w:link w:val="af5"/>
    <w:uiPriority w:val="99"/>
    <w:unhideWhenUsed/>
    <w:rsid w:val="004C552A"/>
    <w:rPr>
      <w:rFonts w:ascii="Segoe UI" w:hAnsi="Segoe UI" w:cs="Segoe UI"/>
      <w:sz w:val="18"/>
      <w:szCs w:val="18"/>
      <w:lang w:eastAsia="ru-RU"/>
    </w:rPr>
  </w:style>
  <w:style w:type="character" w:customStyle="1" w:styleId="af5">
    <w:name w:val="Текст у виносці Знак"/>
    <w:basedOn w:val="a0"/>
    <w:link w:val="af4"/>
    <w:uiPriority w:val="99"/>
    <w:rsid w:val="004C552A"/>
    <w:rPr>
      <w:rFonts w:ascii="Segoe UI" w:hAnsi="Segoe UI" w:cs="Segoe UI"/>
      <w:sz w:val="18"/>
      <w:szCs w:val="18"/>
      <w:lang w:eastAsia="ru-RU"/>
    </w:rPr>
  </w:style>
  <w:style w:type="character" w:styleId="af6">
    <w:name w:val="Hyperlink"/>
    <w:basedOn w:val="a0"/>
    <w:uiPriority w:val="99"/>
    <w:unhideWhenUsed/>
    <w:rsid w:val="004C552A"/>
    <w:rPr>
      <w:color w:val="0563C1"/>
      <w:u w:val="single"/>
    </w:rPr>
  </w:style>
  <w:style w:type="character" w:styleId="af7">
    <w:name w:val="FollowedHyperlink"/>
    <w:basedOn w:val="a0"/>
    <w:uiPriority w:val="99"/>
    <w:unhideWhenUsed/>
    <w:rsid w:val="004C552A"/>
    <w:rPr>
      <w:color w:val="954F72"/>
      <w:u w:val="single"/>
    </w:rPr>
  </w:style>
  <w:style w:type="paragraph" w:customStyle="1" w:styleId="msonormal0">
    <w:name w:val="msonormal"/>
    <w:basedOn w:val="a"/>
    <w:rsid w:val="004C552A"/>
    <w:pPr>
      <w:spacing w:before="100" w:beforeAutospacing="1" w:after="100" w:afterAutospacing="1"/>
    </w:pPr>
    <w:rPr>
      <w:sz w:val="24"/>
      <w:szCs w:val="24"/>
    </w:rPr>
  </w:style>
  <w:style w:type="paragraph" w:customStyle="1" w:styleId="xl66">
    <w:name w:val="xl66"/>
    <w:basedOn w:val="a"/>
    <w:rsid w:val="004C552A"/>
    <w:pPr>
      <w:spacing w:before="100" w:beforeAutospacing="1" w:after="100" w:afterAutospacing="1"/>
    </w:pPr>
    <w:rPr>
      <w:sz w:val="24"/>
      <w:szCs w:val="24"/>
    </w:rPr>
  </w:style>
  <w:style w:type="paragraph" w:customStyle="1" w:styleId="xl67">
    <w:name w:val="xl67"/>
    <w:basedOn w:val="a"/>
    <w:rsid w:val="004C552A"/>
    <w:pPr>
      <w:spacing w:before="100" w:beforeAutospacing="1" w:after="100" w:afterAutospacing="1"/>
      <w:jc w:val="center"/>
      <w:textAlignment w:val="top"/>
    </w:pPr>
    <w:rPr>
      <w:szCs w:val="28"/>
    </w:rPr>
  </w:style>
  <w:style w:type="paragraph" w:customStyle="1" w:styleId="xl68">
    <w:name w:val="xl68"/>
    <w:basedOn w:val="a"/>
    <w:rsid w:val="004C552A"/>
    <w:pPr>
      <w:spacing w:before="100" w:beforeAutospacing="1" w:after="100" w:afterAutospacing="1"/>
      <w:jc w:val="center"/>
      <w:textAlignment w:val="top"/>
    </w:pPr>
    <w:rPr>
      <w:szCs w:val="28"/>
    </w:rPr>
  </w:style>
  <w:style w:type="paragraph" w:customStyle="1" w:styleId="xl69">
    <w:name w:val="xl69"/>
    <w:basedOn w:val="a"/>
    <w:rsid w:val="004C552A"/>
    <w:pPr>
      <w:spacing w:before="100" w:beforeAutospacing="1" w:after="100" w:afterAutospacing="1"/>
      <w:textAlignment w:val="center"/>
    </w:pPr>
    <w:rPr>
      <w:szCs w:val="28"/>
    </w:rPr>
  </w:style>
  <w:style w:type="paragraph" w:customStyle="1" w:styleId="xl70">
    <w:name w:val="xl70"/>
    <w:basedOn w:val="a"/>
    <w:rsid w:val="004C552A"/>
    <w:pPr>
      <w:spacing w:before="100" w:beforeAutospacing="1" w:after="100" w:afterAutospacing="1"/>
      <w:textAlignment w:val="top"/>
    </w:pPr>
    <w:rPr>
      <w:szCs w:val="28"/>
    </w:rPr>
  </w:style>
  <w:style w:type="paragraph" w:customStyle="1" w:styleId="xl71">
    <w:name w:val="xl71"/>
    <w:basedOn w:val="a"/>
    <w:rsid w:val="004C55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8"/>
    </w:rPr>
  </w:style>
  <w:style w:type="paragraph" w:customStyle="1" w:styleId="xl72">
    <w:name w:val="xl72"/>
    <w:basedOn w:val="a"/>
    <w:rsid w:val="004C552A"/>
    <w:pPr>
      <w:pBdr>
        <w:top w:val="single" w:sz="4" w:space="0" w:color="auto"/>
        <w:left w:val="single" w:sz="4" w:space="0" w:color="auto"/>
        <w:bottom w:val="single" w:sz="4" w:space="0" w:color="auto"/>
      </w:pBdr>
      <w:spacing w:before="100" w:beforeAutospacing="1" w:after="100" w:afterAutospacing="1"/>
      <w:jc w:val="center"/>
      <w:textAlignment w:val="center"/>
    </w:pPr>
    <w:rPr>
      <w:szCs w:val="28"/>
    </w:rPr>
  </w:style>
  <w:style w:type="paragraph" w:customStyle="1" w:styleId="xl73">
    <w:name w:val="xl73"/>
    <w:basedOn w:val="a"/>
    <w:rsid w:val="004C552A"/>
    <w:pPr>
      <w:spacing w:before="100" w:beforeAutospacing="1" w:after="100" w:afterAutospacing="1"/>
      <w:jc w:val="center"/>
      <w:textAlignment w:val="center"/>
    </w:pPr>
    <w:rPr>
      <w:szCs w:val="28"/>
    </w:rPr>
  </w:style>
  <w:style w:type="paragraph" w:customStyle="1" w:styleId="xl74">
    <w:name w:val="xl74"/>
    <w:basedOn w:val="a"/>
    <w:rsid w:val="004C552A"/>
    <w:pPr>
      <w:pBdr>
        <w:top w:val="single" w:sz="4" w:space="0" w:color="auto"/>
      </w:pBdr>
      <w:spacing w:before="100" w:beforeAutospacing="1" w:after="100" w:afterAutospacing="1"/>
      <w:jc w:val="center"/>
      <w:textAlignment w:val="center"/>
    </w:pPr>
    <w:rPr>
      <w:szCs w:val="28"/>
    </w:rPr>
  </w:style>
  <w:style w:type="paragraph" w:customStyle="1" w:styleId="xl75">
    <w:name w:val="xl75"/>
    <w:basedOn w:val="a"/>
    <w:rsid w:val="004C552A"/>
    <w:pPr>
      <w:pBdr>
        <w:top w:val="single" w:sz="4" w:space="0" w:color="auto"/>
      </w:pBdr>
      <w:spacing w:before="100" w:beforeAutospacing="1" w:after="100" w:afterAutospacing="1"/>
      <w:jc w:val="center"/>
      <w:textAlignment w:val="center"/>
    </w:pPr>
    <w:rPr>
      <w:szCs w:val="28"/>
    </w:rPr>
  </w:style>
  <w:style w:type="character" w:styleId="af8">
    <w:name w:val="annotation reference"/>
    <w:basedOn w:val="a0"/>
    <w:uiPriority w:val="99"/>
    <w:unhideWhenUsed/>
    <w:rsid w:val="004C552A"/>
    <w:rPr>
      <w:sz w:val="16"/>
      <w:szCs w:val="16"/>
    </w:rPr>
  </w:style>
  <w:style w:type="paragraph" w:styleId="af9">
    <w:name w:val="annotation text"/>
    <w:basedOn w:val="a"/>
    <w:link w:val="afa"/>
    <w:uiPriority w:val="99"/>
    <w:unhideWhenUsed/>
    <w:rsid w:val="004C552A"/>
    <w:rPr>
      <w:sz w:val="20"/>
      <w:lang w:eastAsia="ru-RU"/>
    </w:rPr>
  </w:style>
  <w:style w:type="character" w:customStyle="1" w:styleId="afa">
    <w:name w:val="Текст примітки Знак"/>
    <w:basedOn w:val="a0"/>
    <w:link w:val="af9"/>
    <w:uiPriority w:val="99"/>
    <w:rsid w:val="004C552A"/>
    <w:rPr>
      <w:sz w:val="20"/>
      <w:lang w:eastAsia="ru-RU"/>
    </w:rPr>
  </w:style>
  <w:style w:type="paragraph" w:styleId="afb">
    <w:name w:val="annotation subject"/>
    <w:basedOn w:val="af9"/>
    <w:next w:val="af9"/>
    <w:link w:val="afc"/>
    <w:uiPriority w:val="99"/>
    <w:unhideWhenUsed/>
    <w:rsid w:val="004C552A"/>
    <w:rPr>
      <w:b/>
      <w:bCs/>
    </w:rPr>
  </w:style>
  <w:style w:type="character" w:customStyle="1" w:styleId="afc">
    <w:name w:val="Тема примітки Знак"/>
    <w:basedOn w:val="afa"/>
    <w:link w:val="afb"/>
    <w:uiPriority w:val="99"/>
    <w:rsid w:val="004C552A"/>
    <w:rPr>
      <w:b/>
      <w:bCs/>
      <w:sz w:val="20"/>
      <w:lang w:eastAsia="ru-RU"/>
    </w:rPr>
  </w:style>
  <w:style w:type="paragraph" w:customStyle="1" w:styleId="st7">
    <w:name w:val="st7"/>
    <w:uiPriority w:val="99"/>
    <w:rsid w:val="004C552A"/>
    <w:pPr>
      <w:widowControl w:val="0"/>
      <w:autoSpaceDE w:val="0"/>
      <w:autoSpaceDN w:val="0"/>
      <w:adjustRightInd w:val="0"/>
      <w:spacing w:before="120" w:after="120"/>
      <w:ind w:left="360" w:right="360"/>
      <w:jc w:val="center"/>
    </w:pPr>
    <w:rPr>
      <w:rFonts w:eastAsiaTheme="minorEastAsia"/>
      <w:sz w:val="24"/>
      <w:szCs w:val="24"/>
      <w:lang w:val="x-none"/>
    </w:rPr>
  </w:style>
  <w:style w:type="paragraph" w:customStyle="1" w:styleId="st14">
    <w:name w:val="st14"/>
    <w:uiPriority w:val="99"/>
    <w:rsid w:val="004C552A"/>
    <w:pPr>
      <w:widowControl w:val="0"/>
      <w:autoSpaceDE w:val="0"/>
      <w:autoSpaceDN w:val="0"/>
      <w:adjustRightInd w:val="0"/>
      <w:spacing w:before="120" w:after="120"/>
    </w:pPr>
    <w:rPr>
      <w:rFonts w:eastAsiaTheme="minorEastAsia"/>
      <w:sz w:val="24"/>
      <w:szCs w:val="24"/>
      <w:lang w:val="x-none"/>
    </w:rPr>
  </w:style>
  <w:style w:type="character" w:customStyle="1" w:styleId="st42">
    <w:name w:val="st42"/>
    <w:uiPriority w:val="99"/>
    <w:rsid w:val="004C552A"/>
    <w:rPr>
      <w:color w:val="000000"/>
    </w:rPr>
  </w:style>
  <w:style w:type="character" w:customStyle="1" w:styleId="st161">
    <w:name w:val="st161"/>
    <w:uiPriority w:val="99"/>
    <w:rsid w:val="004C552A"/>
    <w:rPr>
      <w:b/>
      <w:bCs/>
      <w:color w:val="000000"/>
      <w:sz w:val="28"/>
      <w:szCs w:val="28"/>
    </w:rPr>
  </w:style>
  <w:style w:type="paragraph" w:styleId="afd">
    <w:name w:val="Subtitle"/>
    <w:basedOn w:val="a"/>
    <w:next w:val="a"/>
    <w:link w:val="afe"/>
    <w:rsid w:val="004C552A"/>
    <w:pPr>
      <w:keepNext/>
      <w:keepLines/>
      <w:spacing w:before="360" w:after="80"/>
    </w:pPr>
    <w:rPr>
      <w:rFonts w:ascii="Georgia" w:eastAsia="Georgia" w:hAnsi="Georgia" w:cs="Georgia"/>
      <w:i/>
      <w:color w:val="666666"/>
      <w:sz w:val="48"/>
      <w:szCs w:val="48"/>
      <w:lang w:eastAsia="ru-RU"/>
    </w:rPr>
  </w:style>
  <w:style w:type="character" w:customStyle="1" w:styleId="afe">
    <w:name w:val="Підзаголовок Знак"/>
    <w:basedOn w:val="a0"/>
    <w:link w:val="afd"/>
    <w:rsid w:val="004C552A"/>
    <w:rPr>
      <w:rFonts w:ascii="Georgia" w:eastAsia="Georgia" w:hAnsi="Georgia" w:cs="Georgia"/>
      <w:i/>
      <w:color w:val="666666"/>
      <w:sz w:val="48"/>
      <w:szCs w:val="48"/>
      <w:lang w:eastAsia="ru-RU"/>
    </w:rPr>
  </w:style>
  <w:style w:type="paragraph" w:styleId="aff">
    <w:name w:val="Revision"/>
    <w:hidden/>
    <w:uiPriority w:val="99"/>
    <w:semiHidden/>
    <w:rsid w:val="004C552A"/>
  </w:style>
  <w:style w:type="paragraph" w:customStyle="1" w:styleId="rvps6">
    <w:name w:val="rvps6"/>
    <w:basedOn w:val="a"/>
    <w:rsid w:val="004C552A"/>
    <w:pPr>
      <w:spacing w:before="100" w:beforeAutospacing="1" w:after="100" w:afterAutospacing="1"/>
    </w:pPr>
    <w:rPr>
      <w:sz w:val="24"/>
      <w:szCs w:val="24"/>
    </w:rPr>
  </w:style>
  <w:style w:type="character" w:customStyle="1" w:styleId="rvts23">
    <w:name w:val="rvts23"/>
    <w:basedOn w:val="a0"/>
    <w:rsid w:val="004C552A"/>
  </w:style>
  <w:style w:type="paragraph" w:customStyle="1" w:styleId="rvps7">
    <w:name w:val="rvps7"/>
    <w:basedOn w:val="a"/>
    <w:rsid w:val="004C552A"/>
    <w:pPr>
      <w:spacing w:before="100" w:beforeAutospacing="1" w:after="100" w:afterAutospacing="1"/>
    </w:pPr>
    <w:rPr>
      <w:sz w:val="24"/>
      <w:szCs w:val="24"/>
    </w:rPr>
  </w:style>
  <w:style w:type="character" w:customStyle="1" w:styleId="rvts44">
    <w:name w:val="rvts44"/>
    <w:basedOn w:val="a0"/>
    <w:rsid w:val="004C552A"/>
  </w:style>
  <w:style w:type="character" w:customStyle="1" w:styleId="st131">
    <w:name w:val="st131"/>
    <w:uiPriority w:val="99"/>
    <w:rsid w:val="004C552A"/>
    <w:rPr>
      <w:i/>
      <w:iCs/>
      <w:color w:val="0000FF"/>
    </w:rPr>
  </w:style>
  <w:style w:type="character" w:customStyle="1" w:styleId="st46">
    <w:name w:val="st46"/>
    <w:uiPriority w:val="99"/>
    <w:rsid w:val="004C552A"/>
    <w:rPr>
      <w:i/>
      <w:iCs/>
      <w:color w:val="000000"/>
    </w:rPr>
  </w:style>
  <w:style w:type="table" w:customStyle="1" w:styleId="14">
    <w:name w:val="Сітка таблиці1"/>
    <w:basedOn w:val="a1"/>
    <w:next w:val="af0"/>
    <w:uiPriority w:val="39"/>
    <w:rsid w:val="004C552A"/>
    <w:rPr>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basedOn w:val="a0"/>
    <w:uiPriority w:val="22"/>
    <w:qFormat/>
    <w:rsid w:val="00D54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pidgorodne.otg.dp.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8668</Words>
  <Characters>4942</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vt:lpstr>
    </vt:vector>
  </TitlesOfParts>
  <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Ковальова Богдана Іванівна</dc:creator>
  <cp:keywords/>
  <dc:description/>
  <cp:lastModifiedBy>MARGO</cp:lastModifiedBy>
  <cp:revision>2</cp:revision>
  <cp:lastPrinted>2026-08-31T10:50:00Z</cp:lastPrinted>
  <dcterms:created xsi:type="dcterms:W3CDTF">2026-08-31T11:15:00Z</dcterms:created>
  <dcterms:modified xsi:type="dcterms:W3CDTF">2026-08-31T11:15:00Z</dcterms:modified>
</cp:coreProperties>
</file>